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D91D" w14:textId="77777777" w:rsidR="00CC3A49" w:rsidRDefault="001B3BF1" w:rsidP="00E326CC">
      <w:pPr>
        <w:pStyle w:val="Heading2"/>
      </w:pPr>
      <w:r>
        <w:t xml:space="preserve"> </w:t>
      </w:r>
    </w:p>
    <w:p w14:paraId="067F0355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51AF8688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55C8E127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16727587" w14:textId="77777777" w:rsidR="00CB1721" w:rsidRDefault="00490D7A" w:rsidP="00490D7A">
      <w:pPr>
        <w:tabs>
          <w:tab w:val="left" w:pos="20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0138626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480E2BEF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62B83847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5053EE6F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3EEEEEB8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6F48CCE0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56E8AAE1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36F05D2B" w14:textId="77777777" w:rsidR="00CB1721" w:rsidRDefault="00CB1721" w:rsidP="00CB1721">
      <w:pPr>
        <w:jc w:val="center"/>
        <w:rPr>
          <w:b/>
          <w:sz w:val="20"/>
          <w:szCs w:val="20"/>
        </w:rPr>
      </w:pPr>
    </w:p>
    <w:p w14:paraId="3E3315E2" w14:textId="7CF5CBEF" w:rsidR="007A1E28" w:rsidRPr="00CB1721" w:rsidRDefault="007A1E28" w:rsidP="007A1E28">
      <w:pPr>
        <w:jc w:val="center"/>
        <w:rPr>
          <w:b/>
          <w:sz w:val="28"/>
          <w:szCs w:val="28"/>
        </w:rPr>
      </w:pPr>
      <w:r w:rsidRPr="00CB1721">
        <w:rPr>
          <w:b/>
          <w:sz w:val="28"/>
          <w:szCs w:val="28"/>
        </w:rPr>
        <w:t>AIDS FOUNDATION CHICAGO</w:t>
      </w:r>
    </w:p>
    <w:p w14:paraId="48DB6215" w14:textId="77777777" w:rsidR="007A1E28" w:rsidRPr="007B43F7" w:rsidRDefault="007A1E28" w:rsidP="007A1E28">
      <w:pPr>
        <w:jc w:val="center"/>
        <w:rPr>
          <w:b/>
          <w:sz w:val="20"/>
          <w:szCs w:val="20"/>
        </w:rPr>
      </w:pPr>
    </w:p>
    <w:p w14:paraId="234E9772" w14:textId="77777777" w:rsidR="007A1E28" w:rsidRDefault="007A1E28" w:rsidP="007A1E28">
      <w:pPr>
        <w:jc w:val="center"/>
        <w:rPr>
          <w:b/>
        </w:rPr>
      </w:pPr>
    </w:p>
    <w:p w14:paraId="1914C5C3" w14:textId="77777777" w:rsidR="007A1E28" w:rsidRDefault="007A1E28" w:rsidP="007A1E28">
      <w:pPr>
        <w:jc w:val="center"/>
        <w:rPr>
          <w:b/>
        </w:rPr>
      </w:pPr>
    </w:p>
    <w:p w14:paraId="4CF3790B" w14:textId="77777777" w:rsidR="007A1E28" w:rsidRDefault="007A1E28" w:rsidP="007A1E28">
      <w:pPr>
        <w:jc w:val="center"/>
        <w:rPr>
          <w:b/>
        </w:rPr>
      </w:pPr>
    </w:p>
    <w:p w14:paraId="33778578" w14:textId="082E8651" w:rsidR="007A1E28" w:rsidRPr="00CB1721" w:rsidRDefault="007A1E28" w:rsidP="007A1E28">
      <w:pPr>
        <w:jc w:val="center"/>
        <w:rPr>
          <w:b/>
        </w:rPr>
      </w:pPr>
      <w:r>
        <w:rPr>
          <w:b/>
        </w:rPr>
        <w:t>202</w:t>
      </w:r>
      <w:r w:rsidR="00592F34">
        <w:rPr>
          <w:b/>
        </w:rPr>
        <w:t>6</w:t>
      </w:r>
      <w:r>
        <w:rPr>
          <w:b/>
        </w:rPr>
        <w:t xml:space="preserve"> </w:t>
      </w:r>
      <w:r w:rsidRPr="00CB1721">
        <w:rPr>
          <w:b/>
        </w:rPr>
        <w:t xml:space="preserve">Request for Proposals </w:t>
      </w:r>
      <w:r>
        <w:rPr>
          <w:b/>
        </w:rPr>
        <w:t>for</w:t>
      </w:r>
    </w:p>
    <w:p w14:paraId="0B482AB5" w14:textId="77777777" w:rsidR="007A1E28" w:rsidRDefault="007A1E28" w:rsidP="007A1E28">
      <w:pPr>
        <w:jc w:val="center"/>
        <w:rPr>
          <w:b/>
        </w:rPr>
      </w:pPr>
      <w:r w:rsidRPr="00CB1721">
        <w:rPr>
          <w:b/>
        </w:rPr>
        <w:t>Ryan White HIV/AIDS Treatment Modernization Acts Part A</w:t>
      </w:r>
      <w:r>
        <w:rPr>
          <w:b/>
        </w:rPr>
        <w:t xml:space="preserve"> &amp; B</w:t>
      </w:r>
    </w:p>
    <w:p w14:paraId="6A9B1A9F" w14:textId="1C191B1C" w:rsidR="007A1E28" w:rsidRPr="00CB1721" w:rsidRDefault="007A1E28" w:rsidP="007A1E28">
      <w:pPr>
        <w:jc w:val="center"/>
        <w:rPr>
          <w:b/>
        </w:rPr>
      </w:pPr>
      <w:r>
        <w:rPr>
          <w:b/>
        </w:rPr>
        <w:t xml:space="preserve">Issued: </w:t>
      </w:r>
      <w:r w:rsidR="00BF4E10">
        <w:rPr>
          <w:b/>
        </w:rPr>
        <w:t>Fri</w:t>
      </w:r>
      <w:r>
        <w:rPr>
          <w:b/>
        </w:rPr>
        <w:t xml:space="preserve">day, </w:t>
      </w:r>
      <w:r w:rsidR="00592F34">
        <w:rPr>
          <w:b/>
        </w:rPr>
        <w:t>December 19. 2025</w:t>
      </w:r>
    </w:p>
    <w:p w14:paraId="5B5940CB" w14:textId="77777777" w:rsidR="007A1E28" w:rsidRDefault="007A1E28" w:rsidP="007A1E28">
      <w:pPr>
        <w:jc w:val="center"/>
        <w:rPr>
          <w:b/>
        </w:rPr>
      </w:pPr>
    </w:p>
    <w:p w14:paraId="0A178F54" w14:textId="77777777" w:rsidR="007A1E28" w:rsidRDefault="007A1E28" w:rsidP="007A1E28">
      <w:pPr>
        <w:jc w:val="center"/>
        <w:rPr>
          <w:b/>
          <w:sz w:val="28"/>
          <w:szCs w:val="28"/>
        </w:rPr>
      </w:pPr>
    </w:p>
    <w:p w14:paraId="44E24C5A" w14:textId="77777777" w:rsidR="007A1E28" w:rsidRDefault="007A1E28" w:rsidP="007A1E28">
      <w:pPr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RFP Forms</w:t>
      </w:r>
      <w:r w:rsidRPr="00E366D7">
        <w:rPr>
          <w:b/>
          <w:sz w:val="40"/>
          <w:szCs w:val="40"/>
          <w:u w:val="single"/>
        </w:rPr>
        <w:t xml:space="preserve"> Workbook</w:t>
      </w:r>
      <w:r w:rsidRPr="00E366D7">
        <w:rPr>
          <w:sz w:val="40"/>
          <w:szCs w:val="40"/>
          <w:u w:val="single"/>
        </w:rPr>
        <w:t xml:space="preserve"> </w:t>
      </w:r>
    </w:p>
    <w:p w14:paraId="3897F36F" w14:textId="77777777" w:rsidR="007A1E28" w:rsidRPr="00E366D7" w:rsidRDefault="007A1E28" w:rsidP="007A1E28">
      <w:pPr>
        <w:jc w:val="center"/>
        <w:rPr>
          <w:b/>
          <w:sz w:val="40"/>
          <w:szCs w:val="40"/>
          <w:u w:val="single"/>
        </w:rPr>
      </w:pPr>
    </w:p>
    <w:p w14:paraId="3862C1E4" w14:textId="77777777" w:rsidR="007A1E28" w:rsidRDefault="007A1E28" w:rsidP="007A1E28">
      <w:pPr>
        <w:jc w:val="center"/>
        <w:rPr>
          <w:b/>
          <w:sz w:val="28"/>
          <w:szCs w:val="28"/>
        </w:rPr>
      </w:pPr>
    </w:p>
    <w:p w14:paraId="3FB51621" w14:textId="25F0E01A" w:rsidR="007A1E28" w:rsidRPr="00490D7A" w:rsidRDefault="007A1E28" w:rsidP="007A1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Submission</w:t>
      </w:r>
      <w:r w:rsidRPr="00490D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Due </w:t>
      </w:r>
      <w:r w:rsidRPr="00490D7A">
        <w:rPr>
          <w:b/>
          <w:sz w:val="28"/>
          <w:szCs w:val="28"/>
        </w:rPr>
        <w:t xml:space="preserve">Date: </w:t>
      </w:r>
      <w:r w:rsidR="00592F34">
        <w:rPr>
          <w:b/>
          <w:sz w:val="28"/>
          <w:szCs w:val="28"/>
        </w:rPr>
        <w:t>Monday</w:t>
      </w:r>
      <w:r>
        <w:rPr>
          <w:b/>
          <w:sz w:val="28"/>
          <w:szCs w:val="28"/>
        </w:rPr>
        <w:t>,</w:t>
      </w:r>
      <w:r w:rsidRPr="00490D7A">
        <w:rPr>
          <w:b/>
          <w:sz w:val="28"/>
          <w:szCs w:val="28"/>
        </w:rPr>
        <w:t xml:space="preserve"> </w:t>
      </w:r>
      <w:r w:rsidR="00592F34">
        <w:rPr>
          <w:b/>
          <w:sz w:val="28"/>
          <w:szCs w:val="28"/>
        </w:rPr>
        <w:t>January</w:t>
      </w:r>
      <w:r w:rsidRPr="000B2DC6">
        <w:rPr>
          <w:b/>
          <w:sz w:val="28"/>
          <w:szCs w:val="28"/>
        </w:rPr>
        <w:t xml:space="preserve"> </w:t>
      </w:r>
      <w:r w:rsidR="00592F34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,</w:t>
      </w:r>
      <w:r w:rsidRPr="00490D7A">
        <w:rPr>
          <w:b/>
          <w:sz w:val="28"/>
          <w:szCs w:val="28"/>
        </w:rPr>
        <w:t xml:space="preserve"> 20</w:t>
      </w:r>
      <w:r w:rsidR="00EF459B">
        <w:rPr>
          <w:b/>
          <w:sz w:val="28"/>
          <w:szCs w:val="28"/>
        </w:rPr>
        <w:t>2</w:t>
      </w:r>
      <w:r w:rsidR="00592F34">
        <w:rPr>
          <w:b/>
          <w:sz w:val="28"/>
          <w:szCs w:val="28"/>
        </w:rPr>
        <w:t>6</w:t>
      </w:r>
      <w:r w:rsidR="00EF459B">
        <w:rPr>
          <w:b/>
          <w:sz w:val="28"/>
          <w:szCs w:val="28"/>
        </w:rPr>
        <w:t>,</w:t>
      </w:r>
      <w:r w:rsidRPr="00490D7A">
        <w:rPr>
          <w:b/>
          <w:sz w:val="28"/>
          <w:szCs w:val="28"/>
        </w:rPr>
        <w:t xml:space="preserve"> by </w:t>
      </w:r>
      <w:r w:rsidR="001057B9">
        <w:rPr>
          <w:b/>
          <w:sz w:val="28"/>
          <w:szCs w:val="28"/>
        </w:rPr>
        <w:t>12</w:t>
      </w:r>
      <w:r w:rsidRPr="00490D7A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 xml:space="preserve"> </w:t>
      </w:r>
      <w:r w:rsidRPr="00490D7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.</w:t>
      </w:r>
      <w:r w:rsidRPr="00490D7A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. CST</w:t>
      </w:r>
    </w:p>
    <w:p w14:paraId="211EC2B6" w14:textId="77777777" w:rsidR="007A1E28" w:rsidRPr="007B43F7" w:rsidRDefault="007A1E28" w:rsidP="007A1E28">
      <w:pPr>
        <w:jc w:val="center"/>
        <w:rPr>
          <w:b/>
          <w:sz w:val="20"/>
          <w:szCs w:val="20"/>
        </w:rPr>
      </w:pPr>
    </w:p>
    <w:p w14:paraId="342087F9" w14:textId="77777777" w:rsidR="007A1E28" w:rsidRDefault="007A1E28" w:rsidP="007A1E28">
      <w:pPr>
        <w:jc w:val="center"/>
        <w:rPr>
          <w:b/>
          <w:sz w:val="20"/>
          <w:szCs w:val="20"/>
        </w:rPr>
      </w:pPr>
    </w:p>
    <w:p w14:paraId="5F0D3CB6" w14:textId="77777777" w:rsidR="007A1E28" w:rsidRDefault="007A1E28" w:rsidP="007A1E28">
      <w:pPr>
        <w:jc w:val="center"/>
        <w:rPr>
          <w:b/>
          <w:sz w:val="20"/>
          <w:szCs w:val="20"/>
        </w:rPr>
      </w:pPr>
    </w:p>
    <w:p w14:paraId="19DF097B" w14:textId="77777777" w:rsidR="007A1E28" w:rsidRPr="007B43F7" w:rsidRDefault="007A1E28" w:rsidP="007A1E28">
      <w:pPr>
        <w:jc w:val="center"/>
        <w:rPr>
          <w:b/>
          <w:sz w:val="20"/>
          <w:szCs w:val="20"/>
        </w:rPr>
      </w:pPr>
      <w:r w:rsidRPr="007B43F7">
        <w:rPr>
          <w:b/>
          <w:sz w:val="20"/>
          <w:szCs w:val="20"/>
        </w:rPr>
        <w:t>AIDS Foundation of Chicago</w:t>
      </w:r>
    </w:p>
    <w:p w14:paraId="1C7B74B9" w14:textId="6029CB81" w:rsidR="007A1E28" w:rsidRPr="00E65465" w:rsidRDefault="007A1E28" w:rsidP="007A1E28">
      <w:pPr>
        <w:jc w:val="center"/>
        <w:rPr>
          <w:b/>
          <w:sz w:val="20"/>
          <w:szCs w:val="20"/>
        </w:rPr>
      </w:pPr>
      <w:r w:rsidRPr="00E65465">
        <w:rPr>
          <w:b/>
          <w:sz w:val="20"/>
          <w:szCs w:val="20"/>
        </w:rPr>
        <w:t xml:space="preserve">200 W </w:t>
      </w:r>
      <w:r>
        <w:rPr>
          <w:b/>
          <w:sz w:val="20"/>
          <w:szCs w:val="20"/>
        </w:rPr>
        <w:t>Monroe</w:t>
      </w:r>
      <w:r w:rsidRPr="00E654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St</w:t>
      </w:r>
      <w:r w:rsidRPr="00E6546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,</w:t>
      </w:r>
      <w:r w:rsidRPr="00E65465">
        <w:rPr>
          <w:b/>
          <w:sz w:val="20"/>
          <w:szCs w:val="20"/>
        </w:rPr>
        <w:t xml:space="preserve"> Suite </w:t>
      </w:r>
      <w:r>
        <w:rPr>
          <w:b/>
          <w:sz w:val="20"/>
          <w:szCs w:val="20"/>
        </w:rPr>
        <w:t>115</w:t>
      </w:r>
      <w:r w:rsidRPr="00E65465">
        <w:rPr>
          <w:b/>
          <w:sz w:val="20"/>
          <w:szCs w:val="20"/>
        </w:rPr>
        <w:t>0</w:t>
      </w:r>
    </w:p>
    <w:p w14:paraId="4739AA29" w14:textId="77777777" w:rsidR="007A1E28" w:rsidRDefault="007A1E28" w:rsidP="007A1E28">
      <w:pPr>
        <w:jc w:val="center"/>
        <w:rPr>
          <w:b/>
          <w:sz w:val="20"/>
          <w:szCs w:val="20"/>
        </w:rPr>
      </w:pPr>
      <w:r w:rsidRPr="00E65465">
        <w:rPr>
          <w:b/>
          <w:sz w:val="20"/>
          <w:szCs w:val="20"/>
        </w:rPr>
        <w:t>Chicago, IL 60606</w:t>
      </w:r>
    </w:p>
    <w:p w14:paraId="0A41AF47" w14:textId="19D630FF" w:rsidR="007A1E28" w:rsidRPr="008B29DC" w:rsidRDefault="007A1E28" w:rsidP="007A1E28">
      <w:pPr>
        <w:jc w:val="center"/>
        <w:rPr>
          <w:b/>
          <w:sz w:val="20"/>
          <w:szCs w:val="20"/>
        </w:rPr>
      </w:pPr>
      <w:r w:rsidRPr="008B29DC">
        <w:rPr>
          <w:b/>
          <w:sz w:val="20"/>
          <w:szCs w:val="20"/>
        </w:rPr>
        <w:t>(312)-334-09</w:t>
      </w:r>
      <w:r w:rsidR="00592F34">
        <w:rPr>
          <w:b/>
          <w:sz w:val="20"/>
          <w:szCs w:val="20"/>
        </w:rPr>
        <w:t>30</w:t>
      </w:r>
    </w:p>
    <w:p w14:paraId="14EDFC1B" w14:textId="77777777" w:rsidR="007A1E28" w:rsidRDefault="007A1E28" w:rsidP="007A1E28">
      <w:pPr>
        <w:jc w:val="center"/>
        <w:rPr>
          <w:b/>
          <w:sz w:val="20"/>
          <w:szCs w:val="20"/>
        </w:rPr>
      </w:pPr>
      <w:r w:rsidRPr="007B43F7">
        <w:rPr>
          <w:b/>
          <w:sz w:val="20"/>
          <w:szCs w:val="20"/>
        </w:rPr>
        <w:t xml:space="preserve"> (312) </w:t>
      </w:r>
      <w:r>
        <w:rPr>
          <w:b/>
          <w:sz w:val="20"/>
          <w:szCs w:val="20"/>
        </w:rPr>
        <w:t>334</w:t>
      </w:r>
      <w:r w:rsidRPr="007B43F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9054</w:t>
      </w:r>
      <w:r w:rsidRPr="007B43F7">
        <w:rPr>
          <w:b/>
          <w:sz w:val="20"/>
          <w:szCs w:val="20"/>
        </w:rPr>
        <w:t xml:space="preserve"> fax</w:t>
      </w:r>
    </w:p>
    <w:p w14:paraId="0ED752FF" w14:textId="207BC932" w:rsidR="00EF459B" w:rsidRDefault="00592F34" w:rsidP="00EF459B">
      <w:pPr>
        <w:tabs>
          <w:tab w:val="left" w:pos="4056"/>
        </w:tabs>
        <w:jc w:val="center"/>
      </w:pPr>
      <w:r>
        <w:t>aidschicago.org/RW2026</w:t>
      </w:r>
    </w:p>
    <w:p w14:paraId="4E25CE6E" w14:textId="77777777" w:rsidR="00592F34" w:rsidRDefault="00592F34" w:rsidP="00EF459B">
      <w:pPr>
        <w:tabs>
          <w:tab w:val="left" w:pos="4056"/>
        </w:tabs>
        <w:jc w:val="center"/>
        <w:rPr>
          <w:b/>
          <w:sz w:val="20"/>
          <w:szCs w:val="20"/>
        </w:rPr>
      </w:pPr>
    </w:p>
    <w:p w14:paraId="1287E008" w14:textId="77777777" w:rsidR="007A1E28" w:rsidRDefault="007A1E28" w:rsidP="007A1E28">
      <w:pPr>
        <w:rPr>
          <w:b/>
          <w:sz w:val="20"/>
          <w:szCs w:val="20"/>
        </w:rPr>
      </w:pPr>
    </w:p>
    <w:p w14:paraId="01AA4736" w14:textId="77777777" w:rsidR="00CB1721" w:rsidRDefault="00CB1721" w:rsidP="00CB1721">
      <w:pPr>
        <w:jc w:val="center"/>
        <w:rPr>
          <w:b/>
        </w:rPr>
      </w:pPr>
    </w:p>
    <w:p w14:paraId="7C7A8DD9" w14:textId="77777777" w:rsidR="00490D7A" w:rsidRDefault="00490D7A" w:rsidP="00CB1721">
      <w:pPr>
        <w:jc w:val="center"/>
        <w:rPr>
          <w:b/>
          <w:sz w:val="28"/>
          <w:szCs w:val="28"/>
        </w:rPr>
      </w:pPr>
    </w:p>
    <w:p w14:paraId="04A0B69F" w14:textId="77777777" w:rsidR="00D02F07" w:rsidRDefault="00D02F07">
      <w:pPr>
        <w:rPr>
          <w:rFonts w:ascii="Calibri" w:eastAsia="MS Gothic" w:hAnsi="Calibri"/>
          <w:color w:val="365F91"/>
          <w:sz w:val="20"/>
          <w:szCs w:val="20"/>
        </w:rPr>
      </w:pPr>
    </w:p>
    <w:p w14:paraId="248AA949" w14:textId="77777777" w:rsidR="006D52D9" w:rsidRPr="00D114CB" w:rsidRDefault="006D52D9" w:rsidP="00857666">
      <w:pPr>
        <w:rPr>
          <w:sz w:val="20"/>
          <w:szCs w:val="20"/>
        </w:rPr>
      </w:pPr>
    </w:p>
    <w:p w14:paraId="768D1FD8" w14:textId="77777777" w:rsidR="008B50B0" w:rsidRDefault="008B50B0" w:rsidP="008B50B0">
      <w:pPr>
        <w:tabs>
          <w:tab w:val="left" w:pos="223"/>
          <w:tab w:val="center" w:pos="4680"/>
        </w:tabs>
        <w:jc w:val="center"/>
        <w:rPr>
          <w:b/>
          <w:sz w:val="22"/>
          <w:szCs w:val="22"/>
        </w:rPr>
      </w:pPr>
    </w:p>
    <w:p w14:paraId="1F0BA8DE" w14:textId="77777777" w:rsidR="008B50B0" w:rsidRDefault="008B50B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D5A08D1" w14:textId="77777777" w:rsidR="003F5FD1" w:rsidRPr="00464577" w:rsidRDefault="322DDA1E" w:rsidP="322DDA1E">
      <w:pPr>
        <w:tabs>
          <w:tab w:val="left" w:pos="223"/>
          <w:tab w:val="center" w:pos="4680"/>
        </w:tabs>
        <w:jc w:val="center"/>
        <w:rPr>
          <w:b/>
          <w:bCs/>
          <w:sz w:val="22"/>
          <w:szCs w:val="22"/>
        </w:rPr>
      </w:pPr>
      <w:r w:rsidRPr="322DDA1E">
        <w:rPr>
          <w:b/>
          <w:bCs/>
          <w:sz w:val="22"/>
          <w:szCs w:val="22"/>
        </w:rPr>
        <w:lastRenderedPageBreak/>
        <w:t>RFP Forms Workbook Instructions</w:t>
      </w:r>
    </w:p>
    <w:p w14:paraId="22110E4C" w14:textId="77777777" w:rsidR="008B50B0" w:rsidRDefault="008B50B0" w:rsidP="00B416D3">
      <w:pPr>
        <w:rPr>
          <w:b/>
          <w:sz w:val="20"/>
          <w:szCs w:val="20"/>
          <w:u w:val="single"/>
        </w:rPr>
      </w:pPr>
    </w:p>
    <w:p w14:paraId="6B339336" w14:textId="29CC6B9E" w:rsidR="00EF459B" w:rsidRPr="00EF459B" w:rsidRDefault="00B416D3" w:rsidP="00EF459B">
      <w:pPr>
        <w:rPr>
          <w:b/>
          <w:sz w:val="20"/>
          <w:szCs w:val="20"/>
        </w:rPr>
      </w:pPr>
      <w:r w:rsidRPr="00EF459B">
        <w:rPr>
          <w:sz w:val="20"/>
          <w:szCs w:val="20"/>
        </w:rPr>
        <w:t>AFC pr</w:t>
      </w:r>
      <w:r w:rsidR="007A1E28" w:rsidRPr="00EF459B">
        <w:rPr>
          <w:sz w:val="20"/>
          <w:szCs w:val="20"/>
        </w:rPr>
        <w:t>ovided a separate MS Word file</w:t>
      </w:r>
      <w:r w:rsidRPr="00EF459B">
        <w:rPr>
          <w:sz w:val="20"/>
          <w:szCs w:val="20"/>
        </w:rPr>
        <w:t xml:space="preserve"> “RFP Forms Workbook”. Use these documents to format your proposal submission. Download these workbooks from the AFC website</w:t>
      </w:r>
      <w:r w:rsidR="00854108" w:rsidRPr="00EF459B">
        <w:rPr>
          <w:sz w:val="20"/>
          <w:szCs w:val="20"/>
        </w:rPr>
        <w:t>,</w:t>
      </w:r>
      <w:r w:rsidRPr="00EF459B">
        <w:rPr>
          <w:sz w:val="20"/>
          <w:szCs w:val="20"/>
        </w:rPr>
        <w:t xml:space="preserve"> </w:t>
      </w:r>
      <w:r w:rsidR="009977B3">
        <w:rPr>
          <w:sz w:val="20"/>
          <w:szCs w:val="20"/>
        </w:rPr>
        <w:t>aidschicago.org/RW2026</w:t>
      </w:r>
    </w:p>
    <w:p w14:paraId="51FC93BF" w14:textId="77777777" w:rsidR="00667BD7" w:rsidRDefault="00667BD7" w:rsidP="00365E43">
      <w:pPr>
        <w:rPr>
          <w:sz w:val="20"/>
          <w:szCs w:val="20"/>
        </w:rPr>
      </w:pPr>
    </w:p>
    <w:p w14:paraId="61BCDFA0" w14:textId="77777777" w:rsidR="002C608E" w:rsidRDefault="322DDA1E" w:rsidP="322DDA1E">
      <w:pPr>
        <w:rPr>
          <w:b/>
          <w:bCs/>
          <w:sz w:val="20"/>
          <w:szCs w:val="20"/>
        </w:rPr>
      </w:pPr>
      <w:r w:rsidRPr="322DDA1E">
        <w:rPr>
          <w:b/>
          <w:bCs/>
          <w:sz w:val="20"/>
          <w:szCs w:val="20"/>
        </w:rPr>
        <w:t xml:space="preserve">Proposal Formatting </w:t>
      </w:r>
    </w:p>
    <w:p w14:paraId="7FBE1D49" w14:textId="07936F98" w:rsidR="00CB4507" w:rsidRPr="007F57CE" w:rsidRDefault="007A1E28" w:rsidP="322DDA1E">
      <w:pPr>
        <w:rPr>
          <w:sz w:val="20"/>
          <w:szCs w:val="20"/>
        </w:rPr>
      </w:pPr>
      <w:r w:rsidRPr="322DDA1E">
        <w:rPr>
          <w:sz w:val="20"/>
          <w:szCs w:val="20"/>
        </w:rPr>
        <w:t xml:space="preserve">Delete the Workbook title and instruction pages included in this workbook. DO NOT submit these pages. </w:t>
      </w:r>
      <w:r w:rsidR="322DDA1E" w:rsidRPr="322DDA1E">
        <w:rPr>
          <w:sz w:val="20"/>
          <w:szCs w:val="20"/>
        </w:rPr>
        <w:t xml:space="preserve">The following table lists required forms and appendices for this RFP. </w:t>
      </w:r>
      <w:r w:rsidR="00182F77">
        <w:rPr>
          <w:sz w:val="20"/>
          <w:szCs w:val="20"/>
        </w:rPr>
        <w:t xml:space="preserve"> If applying for multiple </w:t>
      </w:r>
      <w:r w:rsidR="00EF459B">
        <w:rPr>
          <w:sz w:val="20"/>
          <w:szCs w:val="20"/>
        </w:rPr>
        <w:t xml:space="preserve">case management </w:t>
      </w:r>
      <w:r w:rsidR="00182F77">
        <w:rPr>
          <w:sz w:val="20"/>
          <w:szCs w:val="20"/>
        </w:rPr>
        <w:t>service</w:t>
      </w:r>
      <w:r w:rsidR="00190EF1">
        <w:rPr>
          <w:sz w:val="20"/>
          <w:szCs w:val="20"/>
        </w:rPr>
        <w:t xml:space="preserve"> categories, complete </w:t>
      </w:r>
      <w:r w:rsidR="00854108">
        <w:rPr>
          <w:sz w:val="20"/>
          <w:szCs w:val="20"/>
        </w:rPr>
        <w:t>appendix</w:t>
      </w:r>
      <w:r w:rsidR="00182F77">
        <w:rPr>
          <w:sz w:val="20"/>
          <w:szCs w:val="20"/>
        </w:rPr>
        <w:t xml:space="preserve"> </w:t>
      </w:r>
      <w:r w:rsidR="00EF459B">
        <w:rPr>
          <w:sz w:val="20"/>
          <w:szCs w:val="20"/>
        </w:rPr>
        <w:t>6</w:t>
      </w:r>
      <w:r w:rsidR="00182F77">
        <w:rPr>
          <w:sz w:val="20"/>
          <w:szCs w:val="20"/>
        </w:rPr>
        <w:t xml:space="preserve"> for each case management service category. For example, if you</w:t>
      </w:r>
      <w:r w:rsidR="00414F34">
        <w:rPr>
          <w:sz w:val="20"/>
          <w:szCs w:val="20"/>
        </w:rPr>
        <w:t xml:space="preserve"> are applying for </w:t>
      </w:r>
      <w:r w:rsidR="00EF459B">
        <w:rPr>
          <w:sz w:val="20"/>
          <w:szCs w:val="20"/>
        </w:rPr>
        <w:t>medical case management and perinatal case management,</w:t>
      </w:r>
      <w:r w:rsidR="00182F77">
        <w:rPr>
          <w:sz w:val="20"/>
          <w:szCs w:val="20"/>
        </w:rPr>
        <w:t xml:space="preserve"> </w:t>
      </w:r>
      <w:r w:rsidR="00EF6E6A">
        <w:rPr>
          <w:sz w:val="20"/>
          <w:szCs w:val="20"/>
        </w:rPr>
        <w:t>complete a</w:t>
      </w:r>
      <w:r w:rsidR="00182F77">
        <w:rPr>
          <w:sz w:val="20"/>
          <w:szCs w:val="20"/>
        </w:rPr>
        <w:t>p</w:t>
      </w:r>
      <w:r w:rsidR="00190EF1">
        <w:rPr>
          <w:sz w:val="20"/>
          <w:szCs w:val="20"/>
        </w:rPr>
        <w:t>pendix</w:t>
      </w:r>
      <w:r w:rsidR="00182F77">
        <w:rPr>
          <w:sz w:val="20"/>
          <w:szCs w:val="20"/>
        </w:rPr>
        <w:t xml:space="preserve"> </w:t>
      </w:r>
      <w:r w:rsidR="00EF459B">
        <w:rPr>
          <w:sz w:val="20"/>
          <w:szCs w:val="20"/>
        </w:rPr>
        <w:t>6</w:t>
      </w:r>
      <w:r w:rsidR="00182F77">
        <w:rPr>
          <w:sz w:val="20"/>
          <w:szCs w:val="20"/>
        </w:rPr>
        <w:t xml:space="preserve"> t</w:t>
      </w:r>
      <w:r w:rsidR="00EF459B">
        <w:rPr>
          <w:sz w:val="20"/>
          <w:szCs w:val="20"/>
        </w:rPr>
        <w:t>wo</w:t>
      </w:r>
      <w:r w:rsidR="00182F77">
        <w:rPr>
          <w:sz w:val="20"/>
          <w:szCs w:val="20"/>
        </w:rPr>
        <w:t xml:space="preserve"> times for each se</w:t>
      </w:r>
      <w:r w:rsidR="00190EF1">
        <w:rPr>
          <w:sz w:val="20"/>
          <w:szCs w:val="20"/>
        </w:rPr>
        <w:t xml:space="preserve">rvice category, </w:t>
      </w:r>
    </w:p>
    <w:p w14:paraId="3B766B1D" w14:textId="77777777" w:rsidR="006D52D9" w:rsidRDefault="006D52D9" w:rsidP="00365E43">
      <w:pPr>
        <w:rPr>
          <w:sz w:val="20"/>
          <w:szCs w:val="20"/>
        </w:rPr>
      </w:pPr>
    </w:p>
    <w:p w14:paraId="48F7F919" w14:textId="77777777" w:rsidR="0081141C" w:rsidRDefault="007A1E28" w:rsidP="322DDA1E">
      <w:pPr>
        <w:rPr>
          <w:sz w:val="20"/>
          <w:szCs w:val="20"/>
        </w:rPr>
      </w:pPr>
      <w:r>
        <w:rPr>
          <w:sz w:val="20"/>
          <w:szCs w:val="20"/>
        </w:rPr>
        <w:t>Required Documents Checklist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7050"/>
      </w:tblGrid>
      <w:tr w:rsidR="00EF459B" w:rsidRPr="007371F1" w14:paraId="6FF98032" w14:textId="77777777" w:rsidTr="00D86EC8">
        <w:tc>
          <w:tcPr>
            <w:tcW w:w="1500" w:type="dxa"/>
            <w:shd w:val="clear" w:color="auto" w:fill="auto"/>
          </w:tcPr>
          <w:p w14:paraId="0FA6FE44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Appendix 1</w:t>
            </w:r>
          </w:p>
        </w:tc>
        <w:tc>
          <w:tcPr>
            <w:tcW w:w="7050" w:type="dxa"/>
            <w:shd w:val="clear" w:color="auto" w:fill="auto"/>
          </w:tcPr>
          <w:p w14:paraId="14753832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Internal Revenue Service 501(c)3</w:t>
            </w:r>
          </w:p>
        </w:tc>
      </w:tr>
      <w:tr w:rsidR="00EF459B" w:rsidRPr="007371F1" w14:paraId="7C319240" w14:textId="77777777" w:rsidTr="00D86EC8">
        <w:tc>
          <w:tcPr>
            <w:tcW w:w="1500" w:type="dxa"/>
            <w:shd w:val="clear" w:color="auto" w:fill="auto"/>
          </w:tcPr>
          <w:p w14:paraId="51B7FA8B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Appendix 2</w:t>
            </w:r>
          </w:p>
        </w:tc>
        <w:tc>
          <w:tcPr>
            <w:tcW w:w="7050" w:type="dxa"/>
            <w:shd w:val="clear" w:color="auto" w:fill="auto"/>
          </w:tcPr>
          <w:p w14:paraId="1A13946B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Proof of Valid registration in the system for award management, SAM.GOV</w:t>
            </w:r>
          </w:p>
        </w:tc>
      </w:tr>
      <w:tr w:rsidR="00EF459B" w:rsidRPr="007371F1" w14:paraId="790705AB" w14:textId="77777777" w:rsidTr="00D86EC8">
        <w:tc>
          <w:tcPr>
            <w:tcW w:w="1500" w:type="dxa"/>
            <w:shd w:val="clear" w:color="auto" w:fill="auto"/>
          </w:tcPr>
          <w:p w14:paraId="14C4A919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 xml:space="preserve">Appendix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50" w:type="dxa"/>
            <w:shd w:val="clear" w:color="auto" w:fill="auto"/>
          </w:tcPr>
          <w:p w14:paraId="5797E3B2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Client Demographics Template</w:t>
            </w:r>
          </w:p>
        </w:tc>
      </w:tr>
      <w:tr w:rsidR="00EF459B" w:rsidRPr="007371F1" w14:paraId="0E30FD18" w14:textId="77777777" w:rsidTr="00D86EC8">
        <w:tc>
          <w:tcPr>
            <w:tcW w:w="1500" w:type="dxa"/>
            <w:shd w:val="clear" w:color="auto" w:fill="auto"/>
          </w:tcPr>
          <w:p w14:paraId="1D716171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 xml:space="preserve">Appendix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50" w:type="dxa"/>
            <w:shd w:val="clear" w:color="auto" w:fill="auto"/>
          </w:tcPr>
          <w:p w14:paraId="21B3EA52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Resumes &amp; Job Descriptions for Key Staff; Relevant staff</w:t>
            </w:r>
            <w:r>
              <w:rPr>
                <w:sz w:val="20"/>
                <w:szCs w:val="20"/>
              </w:rPr>
              <w:t xml:space="preserve"> (new applicants only) and agency</w:t>
            </w:r>
            <w:r w:rsidRPr="007371F1">
              <w:rPr>
                <w:sz w:val="20"/>
                <w:szCs w:val="20"/>
              </w:rPr>
              <w:t xml:space="preserve"> certifications and licenses</w:t>
            </w:r>
            <w:r>
              <w:rPr>
                <w:sz w:val="20"/>
                <w:szCs w:val="20"/>
              </w:rPr>
              <w:t xml:space="preserve"> (all applicants)</w:t>
            </w:r>
          </w:p>
        </w:tc>
      </w:tr>
      <w:tr w:rsidR="00EF459B" w:rsidRPr="007371F1" w14:paraId="19F6420D" w14:textId="77777777" w:rsidTr="00D86EC8">
        <w:tc>
          <w:tcPr>
            <w:tcW w:w="1500" w:type="dxa"/>
            <w:shd w:val="clear" w:color="auto" w:fill="auto"/>
          </w:tcPr>
          <w:p w14:paraId="086A4921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 xml:space="preserve">Appendix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50" w:type="dxa"/>
            <w:shd w:val="clear" w:color="auto" w:fill="auto"/>
          </w:tcPr>
          <w:p w14:paraId="70842E6F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7371F1">
              <w:rPr>
                <w:sz w:val="20"/>
                <w:szCs w:val="20"/>
              </w:rPr>
              <w:t>Medicaid Certification (if applicable)</w:t>
            </w:r>
          </w:p>
        </w:tc>
      </w:tr>
      <w:tr w:rsidR="00EF459B" w:rsidRPr="007371F1" w14:paraId="2B40D36B" w14:textId="77777777" w:rsidTr="00D86EC8">
        <w:tc>
          <w:tcPr>
            <w:tcW w:w="1500" w:type="dxa"/>
            <w:shd w:val="clear" w:color="auto" w:fill="auto"/>
          </w:tcPr>
          <w:p w14:paraId="1750AB97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 xml:space="preserve">Appendix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50" w:type="dxa"/>
            <w:shd w:val="clear" w:color="auto" w:fill="auto"/>
          </w:tcPr>
          <w:p w14:paraId="0CD3828C" w14:textId="77777777" w:rsidR="00EF459B" w:rsidRPr="007371F1" w:rsidRDefault="00EF459B" w:rsidP="00D86EC8">
            <w:pPr>
              <w:rPr>
                <w:i/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 xml:space="preserve">Budget (case management services only) </w:t>
            </w:r>
          </w:p>
          <w:p w14:paraId="2943DB4D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i/>
                <w:sz w:val="20"/>
                <w:szCs w:val="20"/>
              </w:rPr>
              <w:t xml:space="preserve">If applying for </w:t>
            </w:r>
            <w:r>
              <w:rPr>
                <w:i/>
                <w:sz w:val="20"/>
                <w:szCs w:val="20"/>
              </w:rPr>
              <w:t>both Medical Case Management and Non-Medical Case Management</w:t>
            </w:r>
            <w:r w:rsidRPr="007371F1">
              <w:rPr>
                <w:i/>
                <w:sz w:val="20"/>
                <w:szCs w:val="20"/>
              </w:rPr>
              <w:t xml:space="preserve">, complete this form </w:t>
            </w:r>
            <w:r>
              <w:rPr>
                <w:i/>
                <w:sz w:val="20"/>
                <w:szCs w:val="20"/>
              </w:rPr>
              <w:t>twice</w:t>
            </w:r>
            <w:r w:rsidRPr="007371F1">
              <w:rPr>
                <w:i/>
                <w:sz w:val="20"/>
                <w:szCs w:val="20"/>
              </w:rPr>
              <w:t>.</w:t>
            </w:r>
          </w:p>
        </w:tc>
      </w:tr>
      <w:tr w:rsidR="00EF459B" w:rsidRPr="007371F1" w14:paraId="67AD34DA" w14:textId="77777777" w:rsidTr="00D86EC8">
        <w:tc>
          <w:tcPr>
            <w:tcW w:w="1500" w:type="dxa"/>
            <w:shd w:val="clear" w:color="auto" w:fill="auto"/>
          </w:tcPr>
          <w:p w14:paraId="70FB7D6B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 xml:space="preserve">Appendix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50" w:type="dxa"/>
            <w:shd w:val="clear" w:color="auto" w:fill="auto"/>
          </w:tcPr>
          <w:p w14:paraId="7B0771FF" w14:textId="77777777" w:rsidR="00EF459B" w:rsidRPr="007371F1" w:rsidRDefault="00EF459B" w:rsidP="00D86EC8">
            <w:pPr>
              <w:rPr>
                <w:sz w:val="20"/>
                <w:szCs w:val="20"/>
              </w:rPr>
            </w:pPr>
            <w:r w:rsidRPr="007371F1">
              <w:rPr>
                <w:sz w:val="20"/>
                <w:szCs w:val="20"/>
              </w:rPr>
              <w:t>Most recent financial statement or independent audit, OMB Circular A-133 Audit</w:t>
            </w:r>
          </w:p>
        </w:tc>
      </w:tr>
    </w:tbl>
    <w:p w14:paraId="35B05774" w14:textId="77777777" w:rsidR="00275F75" w:rsidRDefault="00275F75" w:rsidP="322DDA1E">
      <w:pPr>
        <w:rPr>
          <w:sz w:val="20"/>
          <w:szCs w:val="20"/>
        </w:rPr>
      </w:pPr>
    </w:p>
    <w:p w14:paraId="4917C585" w14:textId="77777777" w:rsidR="00275F75" w:rsidRDefault="00275F75" w:rsidP="322DDA1E">
      <w:pPr>
        <w:rPr>
          <w:sz w:val="20"/>
          <w:szCs w:val="20"/>
        </w:rPr>
      </w:pPr>
    </w:p>
    <w:p w14:paraId="30016AFD" w14:textId="77777777" w:rsidR="0081141C" w:rsidRDefault="0081141C" w:rsidP="00365E43">
      <w:pPr>
        <w:rPr>
          <w:sz w:val="20"/>
          <w:szCs w:val="20"/>
        </w:rPr>
      </w:pPr>
    </w:p>
    <w:p w14:paraId="4172466C" w14:textId="5ECC492B" w:rsidR="00414F34" w:rsidRDefault="00414F34" w:rsidP="00414F34">
      <w:pPr>
        <w:rPr>
          <w:b/>
          <w:sz w:val="20"/>
          <w:szCs w:val="20"/>
        </w:rPr>
      </w:pPr>
      <w:r w:rsidRPr="000C4AE1">
        <w:rPr>
          <w:b/>
          <w:sz w:val="20"/>
          <w:szCs w:val="20"/>
        </w:rPr>
        <w:t>Ens</w:t>
      </w:r>
      <w:r>
        <w:rPr>
          <w:b/>
          <w:sz w:val="20"/>
          <w:szCs w:val="20"/>
        </w:rPr>
        <w:t xml:space="preserve">ure that a table of contents </w:t>
      </w:r>
      <w:r w:rsidRPr="000C4AE1">
        <w:rPr>
          <w:b/>
          <w:sz w:val="20"/>
          <w:szCs w:val="20"/>
        </w:rPr>
        <w:t>is t</w:t>
      </w:r>
      <w:r>
        <w:rPr>
          <w:b/>
          <w:sz w:val="20"/>
          <w:szCs w:val="20"/>
        </w:rPr>
        <w:t xml:space="preserve">he first page of your </w:t>
      </w:r>
      <w:r w:rsidR="009977B3">
        <w:rPr>
          <w:b/>
          <w:sz w:val="20"/>
          <w:szCs w:val="20"/>
        </w:rPr>
        <w:t>form’s</w:t>
      </w:r>
      <w:r>
        <w:rPr>
          <w:b/>
          <w:sz w:val="20"/>
          <w:szCs w:val="20"/>
        </w:rPr>
        <w:t xml:space="preserve"> workbook</w:t>
      </w:r>
    </w:p>
    <w:p w14:paraId="58048742" w14:textId="77777777" w:rsidR="00414F34" w:rsidRPr="00365E43" w:rsidRDefault="00414F34" w:rsidP="00365E43">
      <w:pPr>
        <w:rPr>
          <w:sz w:val="20"/>
          <w:szCs w:val="20"/>
        </w:rPr>
        <w:sectPr w:rsidR="00414F34" w:rsidRPr="00365E43" w:rsidSect="00A76113"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4C8DEDF1" w14:textId="77777777" w:rsidR="007F57CE" w:rsidRPr="00365E43" w:rsidRDefault="007F57CE" w:rsidP="007F57CE">
      <w:pPr>
        <w:jc w:val="center"/>
        <w:rPr>
          <w:sz w:val="20"/>
          <w:szCs w:val="20"/>
        </w:rPr>
      </w:pPr>
      <w:r w:rsidRPr="00365E43">
        <w:rPr>
          <w:sz w:val="20"/>
          <w:szCs w:val="20"/>
        </w:rPr>
        <w:lastRenderedPageBreak/>
        <w:t>AIDS Foundation of Chicago</w:t>
      </w:r>
    </w:p>
    <w:p w14:paraId="7BEE17BB" w14:textId="77777777" w:rsidR="007F57CE" w:rsidRPr="00365E43" w:rsidRDefault="007F57CE" w:rsidP="007F57CE">
      <w:pPr>
        <w:jc w:val="center"/>
        <w:rPr>
          <w:sz w:val="20"/>
          <w:szCs w:val="20"/>
        </w:rPr>
      </w:pPr>
      <w:r w:rsidRPr="00365E43">
        <w:rPr>
          <w:sz w:val="20"/>
          <w:szCs w:val="20"/>
        </w:rPr>
        <w:t>Ryan White C</w:t>
      </w:r>
      <w:r>
        <w:rPr>
          <w:sz w:val="20"/>
          <w:szCs w:val="20"/>
        </w:rPr>
        <w:t>ARE</w:t>
      </w:r>
      <w:r w:rsidRPr="00365E43">
        <w:rPr>
          <w:sz w:val="20"/>
          <w:szCs w:val="20"/>
        </w:rPr>
        <w:t xml:space="preserve"> Act Request for Proposals</w:t>
      </w:r>
    </w:p>
    <w:p w14:paraId="78115153" w14:textId="77777777" w:rsidR="007F57CE" w:rsidRPr="00D613F9" w:rsidRDefault="007F57CE" w:rsidP="007F57CE">
      <w:pPr>
        <w:pStyle w:val="Heading2"/>
        <w:jc w:val="center"/>
        <w:rPr>
          <w:rFonts w:ascii="Cambria" w:hAnsi="Cambria"/>
          <w:b/>
          <w:color w:val="auto"/>
          <w:sz w:val="20"/>
          <w:szCs w:val="20"/>
        </w:rPr>
      </w:pPr>
      <w:bookmarkStart w:id="0" w:name="_Toc297215333"/>
      <w:bookmarkStart w:id="1" w:name="_Toc426113433"/>
      <w:r w:rsidRPr="00D613F9">
        <w:rPr>
          <w:rFonts w:ascii="Cambria" w:hAnsi="Cambria"/>
          <w:b/>
          <w:color w:val="auto"/>
          <w:sz w:val="20"/>
          <w:szCs w:val="20"/>
        </w:rPr>
        <w:t>Proposal Title Page</w:t>
      </w:r>
      <w:bookmarkEnd w:id="0"/>
      <w:bookmarkEnd w:id="1"/>
    </w:p>
    <w:p w14:paraId="4B69C8AD" w14:textId="77777777" w:rsidR="007F57CE" w:rsidRDefault="007F57CE" w:rsidP="007F57CE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6664"/>
      </w:tblGrid>
      <w:tr w:rsidR="007F57CE" w:rsidRPr="00D613F9" w14:paraId="1A2E984F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34446180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 xml:space="preserve">Organization Name: </w:t>
            </w:r>
          </w:p>
        </w:tc>
        <w:tc>
          <w:tcPr>
            <w:tcW w:w="6664" w:type="dxa"/>
            <w:shd w:val="clear" w:color="auto" w:fill="auto"/>
          </w:tcPr>
          <w:p w14:paraId="3E5D3E5F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039CBC67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0895C15B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Administrative Address:</w:t>
            </w:r>
          </w:p>
          <w:p w14:paraId="74276B70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6664" w:type="dxa"/>
            <w:shd w:val="clear" w:color="auto" w:fill="auto"/>
          </w:tcPr>
          <w:p w14:paraId="2751AE69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2A4CED59" w14:textId="77777777" w:rsidTr="00151A09">
        <w:trPr>
          <w:trHeight w:val="845"/>
        </w:trPr>
        <w:tc>
          <w:tcPr>
            <w:tcW w:w="2578" w:type="dxa"/>
            <w:shd w:val="clear" w:color="auto" w:fill="auto"/>
          </w:tcPr>
          <w:p w14:paraId="1F05B224" w14:textId="77777777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Program/Services Address:</w:t>
            </w:r>
          </w:p>
          <w:p w14:paraId="2EF46F1F" w14:textId="22FB1DEC" w:rsidR="00151A09" w:rsidRPr="00D613F9" w:rsidRDefault="00151A09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all sites)</w:t>
            </w:r>
          </w:p>
        </w:tc>
        <w:tc>
          <w:tcPr>
            <w:tcW w:w="6664" w:type="dxa"/>
            <w:shd w:val="clear" w:color="auto" w:fill="auto"/>
          </w:tcPr>
          <w:p w14:paraId="60D804DC" w14:textId="77777777" w:rsidR="007F57CE" w:rsidRDefault="007F57CE" w:rsidP="00D86EC8">
            <w:pPr>
              <w:rPr>
                <w:b/>
                <w:sz w:val="18"/>
                <w:szCs w:val="18"/>
              </w:rPr>
            </w:pPr>
          </w:p>
          <w:p w14:paraId="4AFC1DA3" w14:textId="77777777" w:rsidR="00151A09" w:rsidRDefault="00151A09" w:rsidP="00D86EC8">
            <w:pPr>
              <w:rPr>
                <w:b/>
                <w:sz w:val="18"/>
                <w:szCs w:val="18"/>
              </w:rPr>
            </w:pPr>
          </w:p>
          <w:p w14:paraId="257F4F40" w14:textId="77777777" w:rsidR="00151A09" w:rsidRDefault="00151A09" w:rsidP="00D86EC8">
            <w:pPr>
              <w:rPr>
                <w:b/>
                <w:sz w:val="18"/>
                <w:szCs w:val="18"/>
              </w:rPr>
            </w:pPr>
          </w:p>
          <w:p w14:paraId="7257B879" w14:textId="4509D6B9" w:rsidR="00151A09" w:rsidRPr="00D613F9" w:rsidRDefault="00151A09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66032D12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643A3EAE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Primary Contact Name:</w:t>
            </w:r>
          </w:p>
        </w:tc>
        <w:tc>
          <w:tcPr>
            <w:tcW w:w="6664" w:type="dxa"/>
            <w:shd w:val="clear" w:color="auto" w:fill="auto"/>
          </w:tcPr>
          <w:p w14:paraId="298380C3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  <w:p w14:paraId="34EF93BB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157AD7EC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22E4F7F6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Email Address:</w:t>
            </w:r>
          </w:p>
        </w:tc>
        <w:tc>
          <w:tcPr>
            <w:tcW w:w="6664" w:type="dxa"/>
            <w:shd w:val="clear" w:color="auto" w:fill="auto"/>
          </w:tcPr>
          <w:p w14:paraId="45096BD6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6FB65C9A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24BA30C8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Phone Number:</w:t>
            </w:r>
          </w:p>
        </w:tc>
        <w:tc>
          <w:tcPr>
            <w:tcW w:w="6664" w:type="dxa"/>
            <w:shd w:val="clear" w:color="auto" w:fill="auto"/>
          </w:tcPr>
          <w:p w14:paraId="15EE3D67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19435C2A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420B6506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ID Number:</w:t>
            </w:r>
          </w:p>
        </w:tc>
        <w:tc>
          <w:tcPr>
            <w:tcW w:w="6664" w:type="dxa"/>
            <w:shd w:val="clear" w:color="auto" w:fill="auto"/>
          </w:tcPr>
          <w:p w14:paraId="4A2F725E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  <w:tr w:rsidR="007F57CE" w:rsidRPr="00D613F9" w14:paraId="59F7BB6C" w14:textId="77777777" w:rsidTr="00D86EC8">
        <w:trPr>
          <w:trHeight w:val="469"/>
        </w:trPr>
        <w:tc>
          <w:tcPr>
            <w:tcW w:w="2578" w:type="dxa"/>
            <w:shd w:val="clear" w:color="auto" w:fill="auto"/>
          </w:tcPr>
          <w:p w14:paraId="48336CD5" w14:textId="6A51AD03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DUNS</w:t>
            </w:r>
            <w:r w:rsidR="000E03B8">
              <w:rPr>
                <w:sz w:val="20"/>
                <w:szCs w:val="20"/>
              </w:rPr>
              <w:t>/UEI</w:t>
            </w:r>
            <w:r>
              <w:rPr>
                <w:sz w:val="20"/>
                <w:szCs w:val="20"/>
              </w:rPr>
              <w:t xml:space="preserve"> Number:</w:t>
            </w:r>
          </w:p>
        </w:tc>
        <w:tc>
          <w:tcPr>
            <w:tcW w:w="6664" w:type="dxa"/>
            <w:shd w:val="clear" w:color="auto" w:fill="auto"/>
          </w:tcPr>
          <w:p w14:paraId="77E2FC58" w14:textId="77777777" w:rsidR="007F57CE" w:rsidRPr="00D613F9" w:rsidRDefault="007F57CE" w:rsidP="00D86EC8">
            <w:pPr>
              <w:rPr>
                <w:b/>
                <w:sz w:val="18"/>
                <w:szCs w:val="18"/>
              </w:rPr>
            </w:pPr>
          </w:p>
        </w:tc>
      </w:tr>
    </w:tbl>
    <w:p w14:paraId="0FDDF707" w14:textId="77777777" w:rsidR="007F57CE" w:rsidRDefault="007F57CE" w:rsidP="007F57CE">
      <w:pPr>
        <w:rPr>
          <w:b/>
          <w:sz w:val="20"/>
          <w:szCs w:val="20"/>
        </w:rPr>
      </w:pPr>
    </w:p>
    <w:p w14:paraId="515A8462" w14:textId="77777777" w:rsidR="007F57CE" w:rsidRDefault="007F57CE" w:rsidP="007F57CE">
      <w:pPr>
        <w:rPr>
          <w:b/>
          <w:sz w:val="20"/>
          <w:szCs w:val="20"/>
        </w:rPr>
      </w:pPr>
      <w:r>
        <w:rPr>
          <w:b/>
          <w:sz w:val="20"/>
          <w:szCs w:val="20"/>
        </w:rPr>
        <w:t>Service Categories</w:t>
      </w:r>
    </w:p>
    <w:p w14:paraId="18959053" w14:textId="77777777" w:rsidR="007F57CE" w:rsidRDefault="007F57CE" w:rsidP="007F57CE">
      <w:pPr>
        <w:rPr>
          <w:sz w:val="20"/>
          <w:szCs w:val="20"/>
        </w:rPr>
      </w:pPr>
      <w:r w:rsidRPr="00F05C01">
        <w:rPr>
          <w:sz w:val="20"/>
          <w:szCs w:val="20"/>
        </w:rPr>
        <w:t xml:space="preserve">Select </w:t>
      </w:r>
      <w:r>
        <w:rPr>
          <w:sz w:val="20"/>
          <w:szCs w:val="20"/>
        </w:rPr>
        <w:t>the Core or Supportive</w:t>
      </w:r>
      <w:r w:rsidRPr="00F05C01">
        <w:rPr>
          <w:sz w:val="20"/>
          <w:szCs w:val="20"/>
        </w:rPr>
        <w:t xml:space="preserve"> Service categor</w:t>
      </w:r>
      <w:r>
        <w:rPr>
          <w:sz w:val="20"/>
          <w:szCs w:val="20"/>
        </w:rPr>
        <w:t xml:space="preserve">y/categories for which </w:t>
      </w:r>
      <w:r w:rsidRPr="00F05C01">
        <w:rPr>
          <w:sz w:val="20"/>
          <w:szCs w:val="20"/>
        </w:rPr>
        <w:t xml:space="preserve">your organization is requesting </w:t>
      </w:r>
      <w:r>
        <w:rPr>
          <w:sz w:val="20"/>
          <w:szCs w:val="20"/>
        </w:rPr>
        <w:t>funds</w:t>
      </w:r>
      <w:r w:rsidRPr="00F05C0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CCE8922" w14:textId="77777777" w:rsidR="007F57CE" w:rsidRPr="00F05C01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1170"/>
        <w:gridCol w:w="540"/>
      </w:tblGrid>
      <w:tr w:rsidR="007F57CE" w:rsidRPr="00007F38" w14:paraId="2057EF0B" w14:textId="77777777" w:rsidTr="00D86EC8">
        <w:tc>
          <w:tcPr>
            <w:tcW w:w="4477" w:type="dxa"/>
            <w:shd w:val="clear" w:color="auto" w:fill="E6E6E6"/>
          </w:tcPr>
          <w:p w14:paraId="5A6FB40B" w14:textId="77777777" w:rsidR="007F57CE" w:rsidRPr="00007F38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007F38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170" w:type="dxa"/>
            <w:shd w:val="clear" w:color="auto" w:fill="E6E6E6"/>
          </w:tcPr>
          <w:p w14:paraId="0A5AE9E8" w14:textId="77777777" w:rsidR="007F57CE" w:rsidRPr="00007F38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007F38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540" w:type="dxa"/>
            <w:shd w:val="clear" w:color="auto" w:fill="E6E6E6"/>
          </w:tcPr>
          <w:p w14:paraId="5CCC2FF0" w14:textId="77777777" w:rsidR="007F57CE" w:rsidRPr="00007F38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007F38">
              <w:rPr>
                <w:b/>
                <w:sz w:val="18"/>
                <w:szCs w:val="18"/>
              </w:rPr>
              <w:t>“X”</w:t>
            </w:r>
          </w:p>
        </w:tc>
      </w:tr>
      <w:tr w:rsidR="007F57CE" w:rsidRPr="00007F38" w14:paraId="5F8FF4A7" w14:textId="77777777" w:rsidTr="00D86EC8">
        <w:tc>
          <w:tcPr>
            <w:tcW w:w="4477" w:type="dxa"/>
            <w:shd w:val="clear" w:color="auto" w:fill="auto"/>
          </w:tcPr>
          <w:p w14:paraId="687A3F34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Case Management</w:t>
            </w:r>
          </w:p>
        </w:tc>
        <w:tc>
          <w:tcPr>
            <w:tcW w:w="1170" w:type="dxa"/>
            <w:shd w:val="clear" w:color="auto" w:fill="auto"/>
          </w:tcPr>
          <w:p w14:paraId="34D78F4C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4CA1358B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0A7E0930" w14:textId="77777777" w:rsidTr="00D86EC8">
        <w:tc>
          <w:tcPr>
            <w:tcW w:w="4477" w:type="dxa"/>
            <w:shd w:val="clear" w:color="auto" w:fill="auto"/>
          </w:tcPr>
          <w:p w14:paraId="30A99EBC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Case Management (Medical Benefits Specialist)</w:t>
            </w:r>
          </w:p>
        </w:tc>
        <w:tc>
          <w:tcPr>
            <w:tcW w:w="1170" w:type="dxa"/>
            <w:shd w:val="clear" w:color="auto" w:fill="auto"/>
          </w:tcPr>
          <w:p w14:paraId="763B53A2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5D0456AD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60CB6C86" w14:textId="77777777" w:rsidTr="00D86EC8">
        <w:tc>
          <w:tcPr>
            <w:tcW w:w="4477" w:type="dxa"/>
            <w:shd w:val="clear" w:color="auto" w:fill="auto"/>
          </w:tcPr>
          <w:p w14:paraId="20331DDA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Perinatal Case Management</w:t>
            </w:r>
          </w:p>
        </w:tc>
        <w:tc>
          <w:tcPr>
            <w:tcW w:w="1170" w:type="dxa"/>
            <w:shd w:val="clear" w:color="auto" w:fill="auto"/>
          </w:tcPr>
          <w:p w14:paraId="640CFC80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613F9F34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0238F2DB" w14:textId="77777777" w:rsidTr="00D86EC8">
        <w:tc>
          <w:tcPr>
            <w:tcW w:w="4477" w:type="dxa"/>
            <w:shd w:val="clear" w:color="auto" w:fill="auto"/>
          </w:tcPr>
          <w:p w14:paraId="770F3A53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Corrections Case Management</w:t>
            </w:r>
          </w:p>
        </w:tc>
        <w:tc>
          <w:tcPr>
            <w:tcW w:w="1170" w:type="dxa"/>
            <w:shd w:val="clear" w:color="auto" w:fill="auto"/>
          </w:tcPr>
          <w:p w14:paraId="1E3D86B4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3965674E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0591F74C" w14:textId="77777777" w:rsidTr="00D86EC8">
        <w:tc>
          <w:tcPr>
            <w:tcW w:w="4477" w:type="dxa"/>
            <w:shd w:val="clear" w:color="auto" w:fill="auto"/>
          </w:tcPr>
          <w:p w14:paraId="5DC97507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Non-Medical Case Management (Peer Services)</w:t>
            </w:r>
          </w:p>
        </w:tc>
        <w:tc>
          <w:tcPr>
            <w:tcW w:w="1170" w:type="dxa"/>
            <w:shd w:val="clear" w:color="auto" w:fill="auto"/>
          </w:tcPr>
          <w:p w14:paraId="149B739A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2AAE8E33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71C25644" w14:textId="77777777" w:rsidTr="00D86EC8">
        <w:tc>
          <w:tcPr>
            <w:tcW w:w="4477" w:type="dxa"/>
            <w:shd w:val="clear" w:color="auto" w:fill="auto"/>
          </w:tcPr>
          <w:p w14:paraId="4BC8DE00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Non-Medical Case Management (Retention Specialist)</w:t>
            </w:r>
          </w:p>
        </w:tc>
        <w:tc>
          <w:tcPr>
            <w:tcW w:w="1170" w:type="dxa"/>
            <w:shd w:val="clear" w:color="auto" w:fill="auto"/>
          </w:tcPr>
          <w:p w14:paraId="73F97319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43C182C3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16876DC5" w14:textId="77777777" w:rsidTr="00D86EC8">
        <w:tc>
          <w:tcPr>
            <w:tcW w:w="4477" w:type="dxa"/>
            <w:shd w:val="clear" w:color="auto" w:fill="auto"/>
          </w:tcPr>
          <w:p w14:paraId="47747054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Non-Medical </w:t>
            </w:r>
            <w:r w:rsidRPr="00007F38">
              <w:rPr>
                <w:sz w:val="18"/>
                <w:szCs w:val="18"/>
              </w:rPr>
              <w:t>Case Management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590629A5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5C7884B1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490A3449" w14:textId="77777777" w:rsidTr="00D86EC8">
        <w:tc>
          <w:tcPr>
            <w:tcW w:w="4477" w:type="dxa"/>
            <w:shd w:val="clear" w:color="auto" w:fill="auto"/>
          </w:tcPr>
          <w:p w14:paraId="648ACE85" w14:textId="77777777" w:rsidR="007F57CE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Ambulatory Outpatient Medical Care</w:t>
            </w:r>
          </w:p>
        </w:tc>
        <w:tc>
          <w:tcPr>
            <w:tcW w:w="1170" w:type="dxa"/>
            <w:shd w:val="clear" w:color="auto" w:fill="auto"/>
          </w:tcPr>
          <w:p w14:paraId="3C21A7BF" w14:textId="77777777" w:rsidR="007F57CE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722D25A6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74105E1F" w14:textId="77777777" w:rsidTr="00D86EC8">
        <w:tc>
          <w:tcPr>
            <w:tcW w:w="4477" w:type="dxa"/>
            <w:shd w:val="clear" w:color="auto" w:fill="auto"/>
          </w:tcPr>
          <w:p w14:paraId="2784AC6A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Mental Health Services</w:t>
            </w:r>
          </w:p>
        </w:tc>
        <w:tc>
          <w:tcPr>
            <w:tcW w:w="1170" w:type="dxa"/>
            <w:shd w:val="clear" w:color="auto" w:fill="auto"/>
          </w:tcPr>
          <w:p w14:paraId="27D71475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01389DF5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18AB6C02" w14:textId="77777777" w:rsidTr="00D86EC8">
        <w:tc>
          <w:tcPr>
            <w:tcW w:w="4477" w:type="dxa"/>
            <w:shd w:val="clear" w:color="auto" w:fill="auto"/>
          </w:tcPr>
          <w:p w14:paraId="32F7CC37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Oral Health Care</w:t>
            </w:r>
          </w:p>
        </w:tc>
        <w:tc>
          <w:tcPr>
            <w:tcW w:w="1170" w:type="dxa"/>
            <w:shd w:val="clear" w:color="auto" w:fill="auto"/>
          </w:tcPr>
          <w:p w14:paraId="67623039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3CE0D72B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3EBAB057" w14:textId="77777777" w:rsidTr="00D86EC8">
        <w:tc>
          <w:tcPr>
            <w:tcW w:w="4477" w:type="dxa"/>
            <w:shd w:val="clear" w:color="auto" w:fill="auto"/>
          </w:tcPr>
          <w:p w14:paraId="035B44F9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 xml:space="preserve">Substance Abuse </w:t>
            </w:r>
            <w:r>
              <w:rPr>
                <w:sz w:val="18"/>
                <w:szCs w:val="18"/>
              </w:rPr>
              <w:t xml:space="preserve">Outpatient </w:t>
            </w:r>
            <w:r w:rsidRPr="00007F38">
              <w:rPr>
                <w:sz w:val="18"/>
                <w:szCs w:val="18"/>
              </w:rPr>
              <w:t xml:space="preserve">Services </w:t>
            </w:r>
          </w:p>
        </w:tc>
        <w:tc>
          <w:tcPr>
            <w:tcW w:w="1170" w:type="dxa"/>
            <w:shd w:val="clear" w:color="auto" w:fill="auto"/>
          </w:tcPr>
          <w:p w14:paraId="5F71B96E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28E39AE9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042A31AE" w14:textId="77777777" w:rsidTr="00D86EC8">
        <w:tc>
          <w:tcPr>
            <w:tcW w:w="4477" w:type="dxa"/>
            <w:shd w:val="clear" w:color="auto" w:fill="auto"/>
          </w:tcPr>
          <w:p w14:paraId="1B0BCF53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Food Bank/Home Delivered Meals</w:t>
            </w:r>
          </w:p>
        </w:tc>
        <w:tc>
          <w:tcPr>
            <w:tcW w:w="1170" w:type="dxa"/>
            <w:shd w:val="clear" w:color="auto" w:fill="auto"/>
          </w:tcPr>
          <w:p w14:paraId="2F1D7533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1825FB66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12CA8CFD" w14:textId="77777777" w:rsidTr="00D86EC8">
        <w:tc>
          <w:tcPr>
            <w:tcW w:w="4477" w:type="dxa"/>
            <w:shd w:val="clear" w:color="auto" w:fill="auto"/>
          </w:tcPr>
          <w:p w14:paraId="61C08779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Services</w:t>
            </w:r>
          </w:p>
        </w:tc>
        <w:tc>
          <w:tcPr>
            <w:tcW w:w="1170" w:type="dxa"/>
            <w:shd w:val="clear" w:color="auto" w:fill="auto"/>
          </w:tcPr>
          <w:p w14:paraId="321A0DB1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2C8C05E2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09576040" w14:textId="77777777" w:rsidTr="00D86EC8">
        <w:tc>
          <w:tcPr>
            <w:tcW w:w="4477" w:type="dxa"/>
            <w:shd w:val="clear" w:color="auto" w:fill="auto"/>
          </w:tcPr>
          <w:p w14:paraId="7F8F903C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Legal Assistance</w:t>
            </w:r>
          </w:p>
        </w:tc>
        <w:tc>
          <w:tcPr>
            <w:tcW w:w="1170" w:type="dxa"/>
            <w:shd w:val="clear" w:color="auto" w:fill="auto"/>
          </w:tcPr>
          <w:p w14:paraId="419D5531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4BDA1B55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59BDF7FB" w14:textId="77777777" w:rsidTr="00D86EC8">
        <w:tc>
          <w:tcPr>
            <w:tcW w:w="4477" w:type="dxa"/>
            <w:shd w:val="clear" w:color="auto" w:fill="auto"/>
          </w:tcPr>
          <w:p w14:paraId="78143EF4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Nutrition Therapy</w:t>
            </w:r>
          </w:p>
        </w:tc>
        <w:tc>
          <w:tcPr>
            <w:tcW w:w="1170" w:type="dxa"/>
            <w:shd w:val="clear" w:color="auto" w:fill="auto"/>
          </w:tcPr>
          <w:p w14:paraId="3BC01053" w14:textId="29E49ADC" w:rsidR="007F57CE" w:rsidRPr="00007F38" w:rsidRDefault="00EF3EE6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523F1964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  <w:tr w:rsidR="007F57CE" w:rsidRPr="00007F38" w14:paraId="3E4F75FA" w14:textId="77777777" w:rsidTr="00D86EC8">
        <w:tc>
          <w:tcPr>
            <w:tcW w:w="4477" w:type="dxa"/>
            <w:shd w:val="clear" w:color="auto" w:fill="auto"/>
          </w:tcPr>
          <w:p w14:paraId="67DF2C2D" w14:textId="77777777" w:rsidR="007F57CE" w:rsidRPr="00007F38" w:rsidRDefault="007F57CE" w:rsidP="00D86EC8">
            <w:pPr>
              <w:rPr>
                <w:sz w:val="18"/>
                <w:szCs w:val="18"/>
              </w:rPr>
            </w:pPr>
            <w:r w:rsidRPr="00007F38">
              <w:rPr>
                <w:sz w:val="18"/>
                <w:szCs w:val="18"/>
              </w:rPr>
              <w:t>Psychosocial Services</w:t>
            </w:r>
          </w:p>
        </w:tc>
        <w:tc>
          <w:tcPr>
            <w:tcW w:w="1170" w:type="dxa"/>
            <w:shd w:val="clear" w:color="auto" w:fill="auto"/>
          </w:tcPr>
          <w:p w14:paraId="77AEABF0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</w:t>
            </w:r>
          </w:p>
        </w:tc>
        <w:tc>
          <w:tcPr>
            <w:tcW w:w="540" w:type="dxa"/>
            <w:shd w:val="clear" w:color="auto" w:fill="auto"/>
          </w:tcPr>
          <w:p w14:paraId="0306FE1E" w14:textId="77777777" w:rsidR="007F57CE" w:rsidRPr="00007F38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6DD0B1" w14:textId="77777777" w:rsidR="007F57CE" w:rsidRDefault="007F57CE" w:rsidP="007F57CE">
      <w:pPr>
        <w:rPr>
          <w:b/>
          <w:sz w:val="20"/>
          <w:szCs w:val="20"/>
        </w:rPr>
      </w:pPr>
    </w:p>
    <w:p w14:paraId="54EBCAC0" w14:textId="77777777" w:rsidR="007F57CE" w:rsidRDefault="007F57CE" w:rsidP="007F57CE">
      <w:pPr>
        <w:rPr>
          <w:b/>
          <w:sz w:val="20"/>
          <w:szCs w:val="20"/>
        </w:rPr>
      </w:pPr>
      <w:r>
        <w:rPr>
          <w:b/>
          <w:sz w:val="20"/>
          <w:szCs w:val="20"/>
        </w:rPr>
        <w:t>Counties Served</w:t>
      </w:r>
    </w:p>
    <w:p w14:paraId="74CE0748" w14:textId="7777777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>Select</w:t>
      </w:r>
      <w:r w:rsidRPr="00B20668">
        <w:rPr>
          <w:sz w:val="20"/>
          <w:szCs w:val="20"/>
        </w:rPr>
        <w:t xml:space="preserve"> </w:t>
      </w:r>
      <w:r>
        <w:rPr>
          <w:sz w:val="20"/>
          <w:szCs w:val="20"/>
        </w:rPr>
        <w:t>counties in which your facility is located and/or where services will be delivered</w:t>
      </w:r>
      <w:r w:rsidRPr="00B20668">
        <w:rPr>
          <w:sz w:val="20"/>
          <w:szCs w:val="20"/>
        </w:rPr>
        <w:t>.</w:t>
      </w:r>
      <w:r>
        <w:rPr>
          <w:sz w:val="20"/>
          <w:szCs w:val="20"/>
        </w:rPr>
        <w:t xml:space="preserve"> Select all that apply. </w:t>
      </w:r>
    </w:p>
    <w:p w14:paraId="1EFA45B3" w14:textId="77777777" w:rsidR="007F57CE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10"/>
        <w:gridCol w:w="1710"/>
        <w:gridCol w:w="990"/>
        <w:gridCol w:w="1710"/>
        <w:gridCol w:w="900"/>
        <w:gridCol w:w="1890"/>
      </w:tblGrid>
      <w:tr w:rsidR="007F57CE" w:rsidRPr="006F4107" w14:paraId="31B21395" w14:textId="77777777" w:rsidTr="00D86EC8">
        <w:tc>
          <w:tcPr>
            <w:tcW w:w="810" w:type="dxa"/>
            <w:shd w:val="clear" w:color="auto" w:fill="E6E6E6"/>
          </w:tcPr>
          <w:p w14:paraId="0250B747" w14:textId="77777777" w:rsidR="007F57CE" w:rsidRPr="006F4107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6F410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10" w:type="dxa"/>
            <w:shd w:val="clear" w:color="auto" w:fill="E6E6E6"/>
          </w:tcPr>
          <w:p w14:paraId="6D93CAB3" w14:textId="77777777" w:rsidR="007F57CE" w:rsidRPr="006F4107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6F4107">
              <w:rPr>
                <w:b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E6E6E6"/>
          </w:tcPr>
          <w:p w14:paraId="59D41FCD" w14:textId="77777777" w:rsidR="007F57CE" w:rsidRPr="006F4107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6F410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10" w:type="dxa"/>
            <w:shd w:val="clear" w:color="auto" w:fill="E6E6E6"/>
          </w:tcPr>
          <w:p w14:paraId="39D4E619" w14:textId="77777777" w:rsidR="007F57CE" w:rsidRPr="006F4107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6F4107">
              <w:rPr>
                <w:b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E6E6E6"/>
          </w:tcPr>
          <w:p w14:paraId="378C12C4" w14:textId="77777777" w:rsidR="007F57CE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6F410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890" w:type="dxa"/>
            <w:shd w:val="clear" w:color="auto" w:fill="E6E6E6"/>
          </w:tcPr>
          <w:p w14:paraId="13B8C033" w14:textId="77777777" w:rsidR="007F57CE" w:rsidRPr="006F4107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6F4107">
              <w:rPr>
                <w:b/>
                <w:sz w:val="18"/>
                <w:szCs w:val="18"/>
              </w:rPr>
              <w:t>County</w:t>
            </w:r>
          </w:p>
        </w:tc>
      </w:tr>
      <w:tr w:rsidR="007F57CE" w:rsidRPr="006F4107" w14:paraId="3FDA79E5" w14:textId="77777777" w:rsidTr="00D86EC8">
        <w:tc>
          <w:tcPr>
            <w:tcW w:w="810" w:type="dxa"/>
            <w:shd w:val="clear" w:color="auto" w:fill="auto"/>
          </w:tcPr>
          <w:p w14:paraId="17A617AB" w14:textId="77777777" w:rsidR="007F57CE" w:rsidRPr="006F4107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59E6BB1C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 w:rsidRPr="006F4107">
              <w:rPr>
                <w:sz w:val="18"/>
                <w:szCs w:val="18"/>
              </w:rPr>
              <w:t>Cook</w:t>
            </w:r>
          </w:p>
        </w:tc>
        <w:tc>
          <w:tcPr>
            <w:tcW w:w="990" w:type="dxa"/>
            <w:shd w:val="clear" w:color="auto" w:fill="auto"/>
          </w:tcPr>
          <w:p w14:paraId="03A4FFA9" w14:textId="77777777" w:rsidR="007F57CE" w:rsidRPr="006F4107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6BF0ABBE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Grundy</w:t>
            </w:r>
          </w:p>
        </w:tc>
        <w:tc>
          <w:tcPr>
            <w:tcW w:w="900" w:type="dxa"/>
          </w:tcPr>
          <w:p w14:paraId="0AF97E74" w14:textId="77777777" w:rsidR="007F57CE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074E74F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Lake</w:t>
            </w:r>
          </w:p>
        </w:tc>
      </w:tr>
      <w:tr w:rsidR="007F57CE" w:rsidRPr="006F4107" w14:paraId="45603B41" w14:textId="77777777" w:rsidTr="00D86EC8">
        <w:tc>
          <w:tcPr>
            <w:tcW w:w="810" w:type="dxa"/>
            <w:shd w:val="clear" w:color="auto" w:fill="auto"/>
          </w:tcPr>
          <w:p w14:paraId="3B8328DF" w14:textId="77777777" w:rsidR="007F57CE" w:rsidRPr="006F4107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31C3D552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DeKalb</w:t>
            </w:r>
          </w:p>
        </w:tc>
        <w:tc>
          <w:tcPr>
            <w:tcW w:w="990" w:type="dxa"/>
            <w:shd w:val="clear" w:color="auto" w:fill="auto"/>
          </w:tcPr>
          <w:p w14:paraId="40DB6A41" w14:textId="77777777" w:rsidR="007F57CE" w:rsidRPr="006F4107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3C8813AF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 w:rsidRPr="006F4107">
              <w:rPr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ane</w:t>
            </w:r>
          </w:p>
        </w:tc>
        <w:tc>
          <w:tcPr>
            <w:tcW w:w="900" w:type="dxa"/>
          </w:tcPr>
          <w:p w14:paraId="4B67F2C5" w14:textId="77777777" w:rsidR="007F57CE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DD9535E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McHenry</w:t>
            </w:r>
          </w:p>
        </w:tc>
      </w:tr>
      <w:tr w:rsidR="007F57CE" w:rsidRPr="006F4107" w14:paraId="1A21D240" w14:textId="77777777" w:rsidTr="00D86EC8">
        <w:tc>
          <w:tcPr>
            <w:tcW w:w="810" w:type="dxa"/>
            <w:shd w:val="clear" w:color="auto" w:fill="auto"/>
          </w:tcPr>
          <w:p w14:paraId="17CDFB11" w14:textId="77777777" w:rsidR="007F57CE" w:rsidRPr="006F4107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54257578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 w:rsidRPr="006F4107">
              <w:rPr>
                <w:sz w:val="18"/>
                <w:szCs w:val="18"/>
              </w:rPr>
              <w:t>DuPage</w:t>
            </w:r>
          </w:p>
        </w:tc>
        <w:tc>
          <w:tcPr>
            <w:tcW w:w="990" w:type="dxa"/>
            <w:shd w:val="clear" w:color="auto" w:fill="auto"/>
          </w:tcPr>
          <w:p w14:paraId="3C186292" w14:textId="77777777" w:rsidR="007F57CE" w:rsidRPr="006F4107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0E8A5D0C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Kendall</w:t>
            </w:r>
          </w:p>
        </w:tc>
        <w:tc>
          <w:tcPr>
            <w:tcW w:w="900" w:type="dxa"/>
          </w:tcPr>
          <w:p w14:paraId="6D205F50" w14:textId="77777777" w:rsidR="007F57CE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DF5649F" w14:textId="77777777" w:rsidR="007F57CE" w:rsidRPr="006F4107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</w:t>
            </w:r>
          </w:p>
        </w:tc>
      </w:tr>
    </w:tbl>
    <w:p w14:paraId="1E8B945A" w14:textId="77777777" w:rsidR="007F57CE" w:rsidRDefault="007F57CE" w:rsidP="007F57CE">
      <w:pPr>
        <w:rPr>
          <w:b/>
          <w:sz w:val="20"/>
          <w:szCs w:val="20"/>
        </w:rPr>
      </w:pPr>
    </w:p>
    <w:p w14:paraId="7C3B5BB3" w14:textId="77777777" w:rsidR="007F57CE" w:rsidRDefault="007F57CE" w:rsidP="00025580">
      <w:pPr>
        <w:ind w:left="2880" w:firstLine="720"/>
        <w:rPr>
          <w:sz w:val="20"/>
          <w:szCs w:val="20"/>
        </w:rPr>
      </w:pPr>
    </w:p>
    <w:p w14:paraId="2585EDB7" w14:textId="77777777" w:rsidR="007F57CE" w:rsidRDefault="007F57CE" w:rsidP="00025580">
      <w:pPr>
        <w:ind w:left="2880" w:firstLine="720"/>
        <w:rPr>
          <w:sz w:val="20"/>
          <w:szCs w:val="20"/>
        </w:rPr>
      </w:pPr>
    </w:p>
    <w:p w14:paraId="18702A4E" w14:textId="77777777" w:rsidR="007F57CE" w:rsidRDefault="007F57CE" w:rsidP="00025580">
      <w:pPr>
        <w:ind w:left="2880" w:firstLine="720"/>
        <w:rPr>
          <w:sz w:val="20"/>
          <w:szCs w:val="20"/>
        </w:rPr>
      </w:pPr>
    </w:p>
    <w:p w14:paraId="6F3ED2A2" w14:textId="77777777" w:rsidR="007F57CE" w:rsidRDefault="007F57CE" w:rsidP="00493C0A">
      <w:pPr>
        <w:rPr>
          <w:sz w:val="20"/>
          <w:szCs w:val="20"/>
        </w:rPr>
      </w:pPr>
    </w:p>
    <w:p w14:paraId="7C1395C6" w14:textId="77777777" w:rsidR="007F57CE" w:rsidRPr="00365E43" w:rsidRDefault="007F57CE" w:rsidP="007F57CE">
      <w:pPr>
        <w:jc w:val="center"/>
        <w:rPr>
          <w:sz w:val="20"/>
          <w:szCs w:val="20"/>
        </w:rPr>
      </w:pPr>
      <w:bookmarkStart w:id="2" w:name="_Hlk110250534"/>
      <w:r w:rsidRPr="00365E43">
        <w:rPr>
          <w:sz w:val="20"/>
          <w:szCs w:val="20"/>
        </w:rPr>
        <w:lastRenderedPageBreak/>
        <w:t>AIDS Foundation of Chicago</w:t>
      </w:r>
    </w:p>
    <w:p w14:paraId="1665D35B" w14:textId="77777777" w:rsidR="007F57CE" w:rsidRPr="00365E43" w:rsidRDefault="007F57CE" w:rsidP="007F57CE">
      <w:pPr>
        <w:jc w:val="center"/>
        <w:rPr>
          <w:sz w:val="20"/>
          <w:szCs w:val="20"/>
        </w:rPr>
      </w:pPr>
      <w:r w:rsidRPr="00365E43">
        <w:rPr>
          <w:sz w:val="20"/>
          <w:szCs w:val="20"/>
        </w:rPr>
        <w:t>Ryan White C</w:t>
      </w:r>
      <w:r>
        <w:rPr>
          <w:sz w:val="20"/>
          <w:szCs w:val="20"/>
        </w:rPr>
        <w:t>ARE</w:t>
      </w:r>
      <w:r w:rsidRPr="00365E43">
        <w:rPr>
          <w:sz w:val="20"/>
          <w:szCs w:val="20"/>
        </w:rPr>
        <w:t xml:space="preserve"> Act Request for Proposals</w:t>
      </w:r>
    </w:p>
    <w:p w14:paraId="5B69F870" w14:textId="77777777" w:rsidR="007F57CE" w:rsidRPr="00D613F9" w:rsidRDefault="007F57CE" w:rsidP="007F57CE">
      <w:pPr>
        <w:pStyle w:val="Heading2"/>
        <w:jc w:val="center"/>
        <w:rPr>
          <w:rFonts w:ascii="Cambria" w:hAnsi="Cambria"/>
          <w:b/>
          <w:color w:val="auto"/>
          <w:sz w:val="20"/>
          <w:szCs w:val="20"/>
        </w:rPr>
      </w:pPr>
      <w:bookmarkStart w:id="3" w:name="_Toc297215334"/>
      <w:bookmarkStart w:id="4" w:name="_Toc426113434"/>
      <w:r w:rsidRPr="00D613F9">
        <w:rPr>
          <w:rFonts w:ascii="Cambria" w:hAnsi="Cambria"/>
          <w:b/>
          <w:color w:val="auto"/>
          <w:sz w:val="20"/>
          <w:szCs w:val="20"/>
        </w:rPr>
        <w:t xml:space="preserve">Client </w:t>
      </w:r>
      <w:r>
        <w:rPr>
          <w:rFonts w:ascii="Cambria" w:hAnsi="Cambria"/>
          <w:b/>
          <w:color w:val="auto"/>
          <w:sz w:val="20"/>
          <w:szCs w:val="20"/>
        </w:rPr>
        <w:t xml:space="preserve">and Agency </w:t>
      </w:r>
      <w:r w:rsidRPr="00D613F9">
        <w:rPr>
          <w:rFonts w:ascii="Cambria" w:hAnsi="Cambria"/>
          <w:b/>
          <w:color w:val="auto"/>
          <w:sz w:val="20"/>
          <w:szCs w:val="20"/>
        </w:rPr>
        <w:t>Demographics Template</w:t>
      </w:r>
      <w:bookmarkEnd w:id="3"/>
      <w:bookmarkEnd w:id="4"/>
    </w:p>
    <w:p w14:paraId="0B6CCB3D" w14:textId="77777777" w:rsidR="007F57CE" w:rsidRPr="00DA246B" w:rsidRDefault="007F57CE" w:rsidP="007F57CE">
      <w:pPr>
        <w:rPr>
          <w:sz w:val="20"/>
          <w:szCs w:val="20"/>
        </w:rPr>
      </w:pPr>
    </w:p>
    <w:p w14:paraId="67BDA1DF" w14:textId="77777777" w:rsidR="007F57CE" w:rsidRPr="00DA246B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6669"/>
      </w:tblGrid>
      <w:tr w:rsidR="007F57CE" w:rsidRPr="00D613F9" w14:paraId="35A08346" w14:textId="77777777" w:rsidTr="00D86EC8">
        <w:trPr>
          <w:trHeight w:val="405"/>
        </w:trPr>
        <w:tc>
          <w:tcPr>
            <w:tcW w:w="2610" w:type="dxa"/>
            <w:shd w:val="clear" w:color="auto" w:fill="auto"/>
          </w:tcPr>
          <w:p w14:paraId="70F7E97C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 xml:space="preserve">Organization Name: </w:t>
            </w:r>
          </w:p>
        </w:tc>
        <w:tc>
          <w:tcPr>
            <w:tcW w:w="6858" w:type="dxa"/>
            <w:shd w:val="clear" w:color="auto" w:fill="auto"/>
          </w:tcPr>
          <w:p w14:paraId="71C53573" w14:textId="77777777" w:rsidR="007F57CE" w:rsidRPr="00D613F9" w:rsidRDefault="007F57CE" w:rsidP="00D86EC8">
            <w:pPr>
              <w:rPr>
                <w:sz w:val="18"/>
                <w:szCs w:val="18"/>
              </w:rPr>
            </w:pPr>
          </w:p>
        </w:tc>
      </w:tr>
    </w:tbl>
    <w:p w14:paraId="69D8F011" w14:textId="77777777" w:rsidR="007F57CE" w:rsidRPr="00DA246B" w:rsidRDefault="007F57CE" w:rsidP="007F57CE">
      <w:pPr>
        <w:rPr>
          <w:sz w:val="20"/>
          <w:szCs w:val="20"/>
        </w:rPr>
      </w:pPr>
    </w:p>
    <w:tbl>
      <w:tblPr>
        <w:tblW w:w="7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2991"/>
        <w:gridCol w:w="926"/>
        <w:gridCol w:w="562"/>
      </w:tblGrid>
      <w:tr w:rsidR="007F57CE" w:rsidRPr="00D613F9" w14:paraId="5480C8E3" w14:textId="77777777" w:rsidTr="00D86EC8">
        <w:trPr>
          <w:trHeight w:val="233"/>
        </w:trPr>
        <w:tc>
          <w:tcPr>
            <w:tcW w:w="3004" w:type="dxa"/>
            <w:vMerge w:val="restart"/>
            <w:shd w:val="clear" w:color="auto" w:fill="auto"/>
          </w:tcPr>
          <w:p w14:paraId="427E9BA2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Percentage of Clients are:</w:t>
            </w:r>
          </w:p>
        </w:tc>
        <w:tc>
          <w:tcPr>
            <w:tcW w:w="2991" w:type="dxa"/>
            <w:shd w:val="clear" w:color="auto" w:fill="auto"/>
          </w:tcPr>
          <w:p w14:paraId="0E257F6E" w14:textId="77777777" w:rsidR="007F57CE" w:rsidRPr="00D613F9" w:rsidRDefault="007F57CE" w:rsidP="00D86EC8">
            <w:pPr>
              <w:jc w:val="center"/>
              <w:rPr>
                <w:b/>
                <w:sz w:val="20"/>
                <w:szCs w:val="20"/>
              </w:rPr>
            </w:pPr>
            <w:r w:rsidRPr="00D613F9">
              <w:rPr>
                <w:b/>
                <w:sz w:val="20"/>
                <w:szCs w:val="20"/>
              </w:rPr>
              <w:t>Client Profile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4F964FD0" w14:textId="77777777" w:rsidR="007F57CE" w:rsidRPr="00D613F9" w:rsidRDefault="007F57CE" w:rsidP="00D86EC8">
            <w:pPr>
              <w:jc w:val="center"/>
              <w:rPr>
                <w:b/>
                <w:sz w:val="20"/>
                <w:szCs w:val="20"/>
              </w:rPr>
            </w:pPr>
            <w:r w:rsidRPr="00D613F9">
              <w:rPr>
                <w:b/>
                <w:sz w:val="20"/>
                <w:szCs w:val="20"/>
              </w:rPr>
              <w:t>HIV/AIDS</w:t>
            </w:r>
          </w:p>
        </w:tc>
      </w:tr>
      <w:tr w:rsidR="007F57CE" w:rsidRPr="00D613F9" w14:paraId="431C39AB" w14:textId="77777777" w:rsidTr="00D86EC8">
        <w:trPr>
          <w:trHeight w:val="233"/>
        </w:trPr>
        <w:tc>
          <w:tcPr>
            <w:tcW w:w="3004" w:type="dxa"/>
            <w:vMerge/>
            <w:shd w:val="clear" w:color="auto" w:fill="auto"/>
          </w:tcPr>
          <w:p w14:paraId="6BA77CA3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136560B2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Hispanic/Latino/a/x</w:t>
            </w:r>
          </w:p>
        </w:tc>
        <w:tc>
          <w:tcPr>
            <w:tcW w:w="926" w:type="dxa"/>
            <w:shd w:val="clear" w:color="auto" w:fill="auto"/>
          </w:tcPr>
          <w:p w14:paraId="333B3A4C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023840D7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42550AC2" w14:textId="77777777" w:rsidTr="00D86EC8">
        <w:tc>
          <w:tcPr>
            <w:tcW w:w="3004" w:type="dxa"/>
            <w:vMerge/>
            <w:shd w:val="clear" w:color="auto" w:fill="auto"/>
          </w:tcPr>
          <w:p w14:paraId="2CDD2C7E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3C00A04F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Non-Hispanic</w:t>
            </w:r>
          </w:p>
        </w:tc>
        <w:tc>
          <w:tcPr>
            <w:tcW w:w="926" w:type="dxa"/>
            <w:shd w:val="clear" w:color="auto" w:fill="auto"/>
          </w:tcPr>
          <w:p w14:paraId="7F12DBEC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118BFC26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15F127DB" w14:textId="77777777" w:rsidTr="00D86EC8">
        <w:tc>
          <w:tcPr>
            <w:tcW w:w="3004" w:type="dxa"/>
            <w:vMerge w:val="restart"/>
            <w:shd w:val="clear" w:color="auto" w:fill="auto"/>
          </w:tcPr>
          <w:p w14:paraId="538A7CDB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02E4C93C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White</w:t>
            </w:r>
          </w:p>
        </w:tc>
        <w:tc>
          <w:tcPr>
            <w:tcW w:w="926" w:type="dxa"/>
            <w:shd w:val="clear" w:color="auto" w:fill="auto"/>
          </w:tcPr>
          <w:p w14:paraId="1E08B6F3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4F5F4BF0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50160BBC" w14:textId="77777777" w:rsidTr="00D86EC8">
        <w:tc>
          <w:tcPr>
            <w:tcW w:w="3004" w:type="dxa"/>
            <w:vMerge/>
            <w:shd w:val="clear" w:color="auto" w:fill="auto"/>
          </w:tcPr>
          <w:p w14:paraId="5F92C516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1C9FD69A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Black (African American/African)</w:t>
            </w:r>
          </w:p>
        </w:tc>
        <w:tc>
          <w:tcPr>
            <w:tcW w:w="926" w:type="dxa"/>
            <w:shd w:val="clear" w:color="auto" w:fill="auto"/>
          </w:tcPr>
          <w:p w14:paraId="3AF8A438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6FC0BCC0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4236E671" w14:textId="77777777" w:rsidTr="00D86EC8">
        <w:tc>
          <w:tcPr>
            <w:tcW w:w="3004" w:type="dxa"/>
            <w:vMerge/>
            <w:shd w:val="clear" w:color="auto" w:fill="auto"/>
          </w:tcPr>
          <w:p w14:paraId="78CCFA0B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6AA17486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Asian/Asian America</w:t>
            </w:r>
          </w:p>
        </w:tc>
        <w:tc>
          <w:tcPr>
            <w:tcW w:w="926" w:type="dxa"/>
            <w:shd w:val="clear" w:color="auto" w:fill="auto"/>
          </w:tcPr>
          <w:p w14:paraId="4F0034AF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55F20F04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1E14CDB8" w14:textId="77777777" w:rsidTr="00D86EC8">
        <w:tc>
          <w:tcPr>
            <w:tcW w:w="3004" w:type="dxa"/>
            <w:vMerge/>
            <w:shd w:val="clear" w:color="auto" w:fill="auto"/>
          </w:tcPr>
          <w:p w14:paraId="4F335CA9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0076908C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Pacific Islander/Native Hawaiian</w:t>
            </w:r>
          </w:p>
        </w:tc>
        <w:tc>
          <w:tcPr>
            <w:tcW w:w="926" w:type="dxa"/>
            <w:shd w:val="clear" w:color="auto" w:fill="auto"/>
          </w:tcPr>
          <w:p w14:paraId="5F93F378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49F02DAB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0ECD9F4D" w14:textId="77777777" w:rsidTr="00D86EC8">
        <w:tc>
          <w:tcPr>
            <w:tcW w:w="3004" w:type="dxa"/>
            <w:vMerge/>
            <w:shd w:val="clear" w:color="auto" w:fill="auto"/>
          </w:tcPr>
          <w:p w14:paraId="1F24C218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6036D9AD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Indigenous/Native Alaskan/American Indian</w:t>
            </w:r>
          </w:p>
        </w:tc>
        <w:tc>
          <w:tcPr>
            <w:tcW w:w="926" w:type="dxa"/>
            <w:shd w:val="clear" w:color="auto" w:fill="auto"/>
          </w:tcPr>
          <w:p w14:paraId="33499C36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29FA9FB5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5D2C396A" w14:textId="77777777" w:rsidTr="00D86EC8">
        <w:trPr>
          <w:trHeight w:val="233"/>
        </w:trPr>
        <w:tc>
          <w:tcPr>
            <w:tcW w:w="3004" w:type="dxa"/>
            <w:vMerge w:val="restart"/>
            <w:shd w:val="clear" w:color="auto" w:fill="auto"/>
          </w:tcPr>
          <w:p w14:paraId="0164F776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Percentage of Clients are:</w:t>
            </w:r>
          </w:p>
        </w:tc>
        <w:tc>
          <w:tcPr>
            <w:tcW w:w="2991" w:type="dxa"/>
            <w:shd w:val="clear" w:color="auto" w:fill="auto"/>
          </w:tcPr>
          <w:p w14:paraId="19761CF9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Woman</w:t>
            </w:r>
          </w:p>
        </w:tc>
        <w:tc>
          <w:tcPr>
            <w:tcW w:w="926" w:type="dxa"/>
            <w:shd w:val="clear" w:color="auto" w:fill="auto"/>
          </w:tcPr>
          <w:p w14:paraId="63422B49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7C838903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31DCC0C6" w14:textId="77777777" w:rsidTr="00D86EC8">
        <w:tc>
          <w:tcPr>
            <w:tcW w:w="3004" w:type="dxa"/>
            <w:vMerge/>
            <w:shd w:val="clear" w:color="auto" w:fill="auto"/>
          </w:tcPr>
          <w:p w14:paraId="04A38522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103712DD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Man</w:t>
            </w:r>
          </w:p>
        </w:tc>
        <w:tc>
          <w:tcPr>
            <w:tcW w:w="926" w:type="dxa"/>
            <w:shd w:val="clear" w:color="auto" w:fill="auto"/>
          </w:tcPr>
          <w:p w14:paraId="2BDB73E4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1CF9AFDF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18BDCC89" w14:textId="77777777" w:rsidTr="00D86EC8">
        <w:tc>
          <w:tcPr>
            <w:tcW w:w="3004" w:type="dxa"/>
            <w:vMerge/>
            <w:shd w:val="clear" w:color="auto" w:fill="auto"/>
          </w:tcPr>
          <w:p w14:paraId="7CDC3FB2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288492B7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Transgender MTF</w:t>
            </w:r>
          </w:p>
        </w:tc>
        <w:tc>
          <w:tcPr>
            <w:tcW w:w="926" w:type="dxa"/>
            <w:shd w:val="clear" w:color="auto" w:fill="auto"/>
          </w:tcPr>
          <w:p w14:paraId="00FD447C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0F38FFE6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4268B05E" w14:textId="77777777" w:rsidTr="00D86EC8">
        <w:tc>
          <w:tcPr>
            <w:tcW w:w="3004" w:type="dxa"/>
            <w:vMerge/>
            <w:shd w:val="clear" w:color="auto" w:fill="auto"/>
          </w:tcPr>
          <w:p w14:paraId="445C68AB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28282F7E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Transgender FTM</w:t>
            </w:r>
          </w:p>
        </w:tc>
        <w:tc>
          <w:tcPr>
            <w:tcW w:w="926" w:type="dxa"/>
            <w:shd w:val="clear" w:color="auto" w:fill="auto"/>
          </w:tcPr>
          <w:p w14:paraId="28B2BBF5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6BE16EE8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4F9E616E" w14:textId="77777777" w:rsidTr="00D86EC8">
        <w:tc>
          <w:tcPr>
            <w:tcW w:w="3004" w:type="dxa"/>
            <w:vMerge/>
            <w:shd w:val="clear" w:color="auto" w:fill="auto"/>
          </w:tcPr>
          <w:p w14:paraId="4542EA2D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331EACFF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Non-Binary/Nonconforming/Third Gender</w:t>
            </w:r>
          </w:p>
        </w:tc>
        <w:tc>
          <w:tcPr>
            <w:tcW w:w="926" w:type="dxa"/>
            <w:shd w:val="clear" w:color="auto" w:fill="auto"/>
          </w:tcPr>
          <w:p w14:paraId="3ADF74A6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298ADF1F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34278BDE" w14:textId="77777777" w:rsidTr="00D86EC8">
        <w:tc>
          <w:tcPr>
            <w:tcW w:w="3004" w:type="dxa"/>
            <w:vMerge/>
            <w:shd w:val="clear" w:color="auto" w:fill="auto"/>
          </w:tcPr>
          <w:p w14:paraId="0A0CA982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22CF8CF6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Intersex</w:t>
            </w:r>
          </w:p>
        </w:tc>
        <w:tc>
          <w:tcPr>
            <w:tcW w:w="926" w:type="dxa"/>
            <w:shd w:val="clear" w:color="auto" w:fill="auto"/>
          </w:tcPr>
          <w:p w14:paraId="0F5F7DB5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5D662F0A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F57CE" w:rsidRPr="00D613F9" w14:paraId="05A270C9" w14:textId="77777777" w:rsidTr="00D86EC8">
        <w:tc>
          <w:tcPr>
            <w:tcW w:w="3004" w:type="dxa"/>
            <w:vMerge w:val="restart"/>
            <w:shd w:val="clear" w:color="auto" w:fill="auto"/>
          </w:tcPr>
          <w:p w14:paraId="6C2D9970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Percentage of Clients are:</w:t>
            </w:r>
          </w:p>
          <w:p w14:paraId="2C645D11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215326ED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Under 18</w:t>
            </w:r>
          </w:p>
        </w:tc>
        <w:tc>
          <w:tcPr>
            <w:tcW w:w="926" w:type="dxa"/>
            <w:shd w:val="clear" w:color="auto" w:fill="auto"/>
          </w:tcPr>
          <w:p w14:paraId="0E090C18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0C21BED4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2039C3C7" w14:textId="77777777" w:rsidTr="00D86EC8">
        <w:tc>
          <w:tcPr>
            <w:tcW w:w="3004" w:type="dxa"/>
            <w:vMerge/>
            <w:shd w:val="clear" w:color="auto" w:fill="auto"/>
          </w:tcPr>
          <w:p w14:paraId="43CD711D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3B7931D0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Ages 18-24</w:t>
            </w:r>
          </w:p>
        </w:tc>
        <w:tc>
          <w:tcPr>
            <w:tcW w:w="926" w:type="dxa"/>
            <w:shd w:val="clear" w:color="auto" w:fill="auto"/>
          </w:tcPr>
          <w:p w14:paraId="3378CEF5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3CA8510A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11762665" w14:textId="77777777" w:rsidTr="00D86EC8">
        <w:tc>
          <w:tcPr>
            <w:tcW w:w="3004" w:type="dxa"/>
            <w:vMerge/>
            <w:shd w:val="clear" w:color="auto" w:fill="auto"/>
          </w:tcPr>
          <w:p w14:paraId="63186648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3A18D2D1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Ages 25-34</w:t>
            </w:r>
          </w:p>
        </w:tc>
        <w:tc>
          <w:tcPr>
            <w:tcW w:w="926" w:type="dxa"/>
            <w:shd w:val="clear" w:color="auto" w:fill="auto"/>
          </w:tcPr>
          <w:p w14:paraId="655C5CA9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235BBD34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3F5A093F" w14:textId="77777777" w:rsidTr="00D86EC8">
        <w:tc>
          <w:tcPr>
            <w:tcW w:w="3004" w:type="dxa"/>
            <w:vMerge/>
            <w:shd w:val="clear" w:color="auto" w:fill="auto"/>
          </w:tcPr>
          <w:p w14:paraId="7CABB480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62387B19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Ages 35-44</w:t>
            </w:r>
          </w:p>
        </w:tc>
        <w:tc>
          <w:tcPr>
            <w:tcW w:w="926" w:type="dxa"/>
            <w:shd w:val="clear" w:color="auto" w:fill="auto"/>
          </w:tcPr>
          <w:p w14:paraId="2BD75DCD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003654A6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292EB649" w14:textId="77777777" w:rsidTr="00D86EC8">
        <w:tc>
          <w:tcPr>
            <w:tcW w:w="3004" w:type="dxa"/>
            <w:vMerge/>
            <w:shd w:val="clear" w:color="auto" w:fill="auto"/>
          </w:tcPr>
          <w:p w14:paraId="7C217E6A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2BFBB081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Ages 45-54</w:t>
            </w:r>
          </w:p>
        </w:tc>
        <w:tc>
          <w:tcPr>
            <w:tcW w:w="926" w:type="dxa"/>
            <w:shd w:val="clear" w:color="auto" w:fill="auto"/>
          </w:tcPr>
          <w:p w14:paraId="71AF1269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64624645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6294DD28" w14:textId="77777777" w:rsidTr="00D86EC8">
        <w:tc>
          <w:tcPr>
            <w:tcW w:w="3004" w:type="dxa"/>
            <w:vMerge/>
            <w:shd w:val="clear" w:color="auto" w:fill="auto"/>
          </w:tcPr>
          <w:p w14:paraId="0013D39C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13A9A6EC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Ages 55- 64</w:t>
            </w:r>
          </w:p>
        </w:tc>
        <w:tc>
          <w:tcPr>
            <w:tcW w:w="926" w:type="dxa"/>
            <w:shd w:val="clear" w:color="auto" w:fill="auto"/>
          </w:tcPr>
          <w:p w14:paraId="6E755565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2659EAE3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>%</w:t>
            </w:r>
          </w:p>
        </w:tc>
      </w:tr>
      <w:tr w:rsidR="007F57CE" w:rsidRPr="00D613F9" w14:paraId="582BAAE3" w14:textId="77777777" w:rsidTr="00D86EC8">
        <w:tc>
          <w:tcPr>
            <w:tcW w:w="3004" w:type="dxa"/>
            <w:vMerge/>
            <w:shd w:val="clear" w:color="auto" w:fill="auto"/>
          </w:tcPr>
          <w:p w14:paraId="03F52772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6EF6E0B5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 w:rsidRPr="008F2AEF">
              <w:rPr>
                <w:sz w:val="20"/>
                <w:szCs w:val="20"/>
              </w:rPr>
              <w:t>Ages 65</w:t>
            </w:r>
            <w:r>
              <w:rPr>
                <w:sz w:val="20"/>
                <w:szCs w:val="20"/>
              </w:rPr>
              <w:t>-74</w:t>
            </w:r>
          </w:p>
        </w:tc>
        <w:tc>
          <w:tcPr>
            <w:tcW w:w="926" w:type="dxa"/>
            <w:shd w:val="clear" w:color="auto" w:fill="auto"/>
          </w:tcPr>
          <w:p w14:paraId="1017649C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6C7B7B07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F57CE" w:rsidRPr="00D613F9" w14:paraId="21EBE99F" w14:textId="77777777" w:rsidTr="00D86EC8">
        <w:tc>
          <w:tcPr>
            <w:tcW w:w="3004" w:type="dxa"/>
            <w:vMerge/>
            <w:shd w:val="clear" w:color="auto" w:fill="auto"/>
          </w:tcPr>
          <w:p w14:paraId="1E479D4F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3C6AA72E" w14:textId="77777777" w:rsidR="007F57CE" w:rsidRPr="008F2AEF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75+</w:t>
            </w:r>
          </w:p>
        </w:tc>
        <w:tc>
          <w:tcPr>
            <w:tcW w:w="926" w:type="dxa"/>
            <w:shd w:val="clear" w:color="auto" w:fill="auto"/>
          </w:tcPr>
          <w:p w14:paraId="629C747D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272DC504" w14:textId="77777777" w:rsidR="007F57CE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:rsidRPr="00D613F9" w14:paraId="62B87EA1" w14:textId="77777777" w:rsidTr="00D86EC8">
        <w:tc>
          <w:tcPr>
            <w:tcW w:w="3004" w:type="dxa"/>
            <w:vMerge/>
            <w:shd w:val="clear" w:color="auto" w:fill="auto"/>
          </w:tcPr>
          <w:p w14:paraId="61627278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18CE5C35" w14:textId="0C145720" w:rsidR="007F57CE" w:rsidRPr="008F2AEF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3FB42556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7D09240A" w14:textId="18C6576B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:rsidRPr="00D613F9" w14:paraId="1736039A" w14:textId="77777777" w:rsidTr="00D86EC8">
        <w:tc>
          <w:tcPr>
            <w:tcW w:w="3004" w:type="dxa"/>
            <w:vMerge/>
            <w:shd w:val="clear" w:color="auto" w:fill="auto"/>
          </w:tcPr>
          <w:p w14:paraId="5ADECF03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30B88ED7" w14:textId="73DD9914" w:rsidR="007F57CE" w:rsidRPr="008F2AEF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334CA566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1E7204FC" w14:textId="035F2365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:rsidRPr="00D613F9" w14:paraId="79F8AADE" w14:textId="77777777" w:rsidTr="00D86EC8">
        <w:tc>
          <w:tcPr>
            <w:tcW w:w="3004" w:type="dxa"/>
            <w:vMerge/>
            <w:shd w:val="clear" w:color="auto" w:fill="auto"/>
          </w:tcPr>
          <w:p w14:paraId="0E34EC70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1F5F2EB9" w14:textId="07D1E754" w:rsidR="007F57CE" w:rsidRPr="008F2AEF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2190453A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36BC89A1" w14:textId="174687BC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:rsidRPr="00D613F9" w14:paraId="227DBC84" w14:textId="77777777" w:rsidTr="00D86EC8">
        <w:tc>
          <w:tcPr>
            <w:tcW w:w="3004" w:type="dxa"/>
            <w:vMerge/>
            <w:shd w:val="clear" w:color="auto" w:fill="auto"/>
          </w:tcPr>
          <w:p w14:paraId="53C00E7E" w14:textId="77777777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shd w:val="clear" w:color="auto" w:fill="auto"/>
          </w:tcPr>
          <w:p w14:paraId="09F8DDC1" w14:textId="2B0D095E" w:rsidR="007F57CE" w:rsidRPr="008F2AEF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2B5FF0C2" w14:textId="77777777" w:rsidR="007F57CE" w:rsidRPr="00D613F9" w:rsidRDefault="007F57CE" w:rsidP="00D86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14:paraId="1AA40C6F" w14:textId="1AA4458E" w:rsidR="007F57CE" w:rsidRPr="00D613F9" w:rsidRDefault="007F57CE" w:rsidP="00D86EC8">
            <w:pPr>
              <w:rPr>
                <w:sz w:val="20"/>
                <w:szCs w:val="20"/>
              </w:rPr>
            </w:pPr>
          </w:p>
        </w:tc>
      </w:tr>
      <w:bookmarkEnd w:id="2"/>
    </w:tbl>
    <w:p w14:paraId="4CB5E4A7" w14:textId="77777777" w:rsidR="007F57CE" w:rsidRDefault="007F57CE" w:rsidP="007F57CE">
      <w:pPr>
        <w:rPr>
          <w:sz w:val="20"/>
          <w:szCs w:val="20"/>
        </w:rPr>
      </w:pPr>
    </w:p>
    <w:p w14:paraId="01A85194" w14:textId="77777777" w:rsidR="007F57CE" w:rsidRDefault="007F57CE" w:rsidP="007F57CE">
      <w:pPr>
        <w:rPr>
          <w:sz w:val="20"/>
          <w:szCs w:val="20"/>
        </w:rPr>
      </w:pPr>
    </w:p>
    <w:p w14:paraId="3EA0C149" w14:textId="77777777" w:rsidR="000E03B8" w:rsidRDefault="000E03B8" w:rsidP="000E03B8">
      <w:pPr>
        <w:rPr>
          <w:sz w:val="20"/>
          <w:szCs w:val="20"/>
        </w:rPr>
      </w:pPr>
      <w:r>
        <w:rPr>
          <w:sz w:val="20"/>
          <w:szCs w:val="20"/>
        </w:rPr>
        <w:t xml:space="preserve">List top 5 community areas served (example: majority of our </w:t>
      </w:r>
      <w:r w:rsidRPr="00F82AEB">
        <w:rPr>
          <w:sz w:val="20"/>
          <w:szCs w:val="20"/>
          <w:u w:val="single"/>
        </w:rPr>
        <w:t>clients</w:t>
      </w:r>
      <w:r>
        <w:rPr>
          <w:sz w:val="20"/>
          <w:szCs w:val="20"/>
        </w:rPr>
        <w:t xml:space="preserve"> live in North Lawndale area)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F57CE" w14:paraId="487D0663" w14:textId="77777777" w:rsidTr="00D86EC8">
        <w:tc>
          <w:tcPr>
            <w:tcW w:w="625" w:type="dxa"/>
          </w:tcPr>
          <w:p w14:paraId="20FA7648" w14:textId="77777777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8725" w:type="dxa"/>
          </w:tcPr>
          <w:p w14:paraId="4398658F" w14:textId="77777777" w:rsidR="007F57CE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14:paraId="3737F95E" w14:textId="77777777" w:rsidTr="00D86EC8">
        <w:tc>
          <w:tcPr>
            <w:tcW w:w="625" w:type="dxa"/>
          </w:tcPr>
          <w:p w14:paraId="7F6AE79E" w14:textId="77777777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8725" w:type="dxa"/>
          </w:tcPr>
          <w:p w14:paraId="43448891" w14:textId="77777777" w:rsidR="007F57CE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14:paraId="6DD321BC" w14:textId="77777777" w:rsidTr="00D86EC8">
        <w:tc>
          <w:tcPr>
            <w:tcW w:w="625" w:type="dxa"/>
          </w:tcPr>
          <w:p w14:paraId="79666B0E" w14:textId="77777777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8725" w:type="dxa"/>
          </w:tcPr>
          <w:p w14:paraId="6925E51B" w14:textId="77777777" w:rsidR="007F57CE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14:paraId="3FF47A98" w14:textId="77777777" w:rsidTr="00D86EC8">
        <w:tc>
          <w:tcPr>
            <w:tcW w:w="625" w:type="dxa"/>
          </w:tcPr>
          <w:p w14:paraId="57C21CD6" w14:textId="77777777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8725" w:type="dxa"/>
          </w:tcPr>
          <w:p w14:paraId="4CD91B2D" w14:textId="77777777" w:rsidR="007F57CE" w:rsidRDefault="007F57CE" w:rsidP="00D86EC8">
            <w:pPr>
              <w:rPr>
                <w:sz w:val="20"/>
                <w:szCs w:val="20"/>
              </w:rPr>
            </w:pPr>
          </w:p>
        </w:tc>
      </w:tr>
      <w:tr w:rsidR="007F57CE" w14:paraId="2955E40E" w14:textId="77777777" w:rsidTr="00D86EC8">
        <w:tc>
          <w:tcPr>
            <w:tcW w:w="625" w:type="dxa"/>
          </w:tcPr>
          <w:p w14:paraId="210FEC9E" w14:textId="77777777" w:rsidR="007F57CE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8725" w:type="dxa"/>
          </w:tcPr>
          <w:p w14:paraId="7AF5233D" w14:textId="77777777" w:rsidR="007F57CE" w:rsidRDefault="007F57CE" w:rsidP="00D86EC8">
            <w:pPr>
              <w:rPr>
                <w:sz w:val="20"/>
                <w:szCs w:val="20"/>
              </w:rPr>
            </w:pPr>
          </w:p>
        </w:tc>
      </w:tr>
    </w:tbl>
    <w:p w14:paraId="0F9AEDFB" w14:textId="77777777" w:rsidR="0081141C" w:rsidRDefault="0081141C" w:rsidP="0081141C">
      <w:pPr>
        <w:rPr>
          <w:sz w:val="20"/>
          <w:szCs w:val="20"/>
        </w:rPr>
        <w:sectPr w:rsidR="0081141C" w:rsidSect="00A76113">
          <w:head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7392A907" w14:textId="7DC1216D" w:rsidR="007F57CE" w:rsidRPr="00365E43" w:rsidRDefault="007F57CE" w:rsidP="007F57CE">
      <w:pPr>
        <w:jc w:val="center"/>
        <w:rPr>
          <w:sz w:val="20"/>
          <w:szCs w:val="20"/>
        </w:rPr>
      </w:pPr>
      <w:r w:rsidRPr="00365E43">
        <w:rPr>
          <w:sz w:val="20"/>
          <w:szCs w:val="20"/>
        </w:rPr>
        <w:lastRenderedPageBreak/>
        <w:t>AIDS Foundation of Chicago</w:t>
      </w:r>
    </w:p>
    <w:p w14:paraId="5C6B5545" w14:textId="77777777" w:rsidR="007F57CE" w:rsidRDefault="007F57CE" w:rsidP="007F57CE">
      <w:pPr>
        <w:jc w:val="center"/>
        <w:rPr>
          <w:sz w:val="20"/>
          <w:szCs w:val="20"/>
        </w:rPr>
      </w:pPr>
      <w:r w:rsidRPr="00365E43">
        <w:rPr>
          <w:sz w:val="20"/>
          <w:szCs w:val="20"/>
        </w:rPr>
        <w:t>Ryan White C</w:t>
      </w:r>
      <w:r>
        <w:rPr>
          <w:sz w:val="20"/>
          <w:szCs w:val="20"/>
        </w:rPr>
        <w:t>ARE</w:t>
      </w:r>
      <w:r w:rsidRPr="00365E43">
        <w:rPr>
          <w:sz w:val="20"/>
          <w:szCs w:val="20"/>
        </w:rPr>
        <w:t xml:space="preserve"> Act Request for Proposals</w:t>
      </w:r>
    </w:p>
    <w:p w14:paraId="1CB32F48" w14:textId="77777777" w:rsidR="007F57CE" w:rsidRPr="00D613F9" w:rsidRDefault="007F57CE" w:rsidP="007F57CE">
      <w:pPr>
        <w:pStyle w:val="Heading2"/>
        <w:jc w:val="center"/>
        <w:rPr>
          <w:rFonts w:ascii="Cambria" w:hAnsi="Cambria"/>
          <w:b/>
          <w:color w:val="auto"/>
          <w:sz w:val="20"/>
          <w:szCs w:val="20"/>
        </w:rPr>
      </w:pPr>
      <w:r w:rsidRPr="00D613F9">
        <w:rPr>
          <w:rFonts w:ascii="Cambria" w:hAnsi="Cambria"/>
          <w:b/>
          <w:color w:val="auto"/>
          <w:sz w:val="20"/>
          <w:szCs w:val="20"/>
        </w:rPr>
        <w:t>Budget Template</w:t>
      </w:r>
      <w:r>
        <w:rPr>
          <w:rFonts w:ascii="Cambria" w:hAnsi="Cambria"/>
          <w:b/>
          <w:color w:val="auto"/>
          <w:sz w:val="20"/>
          <w:szCs w:val="20"/>
        </w:rPr>
        <w:t xml:space="preserve"> for Case Management Services</w:t>
      </w:r>
    </w:p>
    <w:p w14:paraId="21299042" w14:textId="77777777" w:rsidR="007F57CE" w:rsidRPr="00B61C4E" w:rsidRDefault="007F57CE" w:rsidP="007F57CE">
      <w:pPr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6669"/>
      </w:tblGrid>
      <w:tr w:rsidR="007F57CE" w:rsidRPr="00D613F9" w14:paraId="32040DC0" w14:textId="77777777" w:rsidTr="00D86EC8">
        <w:trPr>
          <w:trHeight w:val="405"/>
        </w:trPr>
        <w:tc>
          <w:tcPr>
            <w:tcW w:w="2610" w:type="dxa"/>
            <w:shd w:val="clear" w:color="auto" w:fill="auto"/>
          </w:tcPr>
          <w:p w14:paraId="5290092B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 xml:space="preserve">Organization Name: </w:t>
            </w:r>
          </w:p>
        </w:tc>
        <w:tc>
          <w:tcPr>
            <w:tcW w:w="6858" w:type="dxa"/>
            <w:shd w:val="clear" w:color="auto" w:fill="auto"/>
          </w:tcPr>
          <w:p w14:paraId="7ABCA49D" w14:textId="77777777" w:rsidR="007F57CE" w:rsidRPr="00D613F9" w:rsidRDefault="007F57CE" w:rsidP="00D86EC8">
            <w:pPr>
              <w:rPr>
                <w:sz w:val="18"/>
                <w:szCs w:val="18"/>
              </w:rPr>
            </w:pPr>
          </w:p>
        </w:tc>
      </w:tr>
    </w:tbl>
    <w:p w14:paraId="60905C2F" w14:textId="77777777" w:rsidR="007F57CE" w:rsidRPr="00DA246B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675"/>
      </w:tblGrid>
      <w:tr w:rsidR="007F57CE" w:rsidRPr="00D613F9" w14:paraId="34F8F848" w14:textId="77777777" w:rsidTr="00D86EC8">
        <w:trPr>
          <w:trHeight w:val="485"/>
        </w:trPr>
        <w:tc>
          <w:tcPr>
            <w:tcW w:w="2610" w:type="dxa"/>
            <w:shd w:val="clear" w:color="auto" w:fill="auto"/>
          </w:tcPr>
          <w:p w14:paraId="1D2D6452" w14:textId="77777777" w:rsidR="007F57CE" w:rsidRPr="00D613F9" w:rsidRDefault="007F57CE" w:rsidP="00D86EC8">
            <w:pPr>
              <w:rPr>
                <w:sz w:val="20"/>
                <w:szCs w:val="20"/>
              </w:rPr>
            </w:pPr>
            <w:r w:rsidRPr="00D613F9">
              <w:rPr>
                <w:sz w:val="20"/>
                <w:szCs w:val="20"/>
              </w:rPr>
              <w:t xml:space="preserve">Service Category: </w:t>
            </w:r>
          </w:p>
        </w:tc>
        <w:tc>
          <w:tcPr>
            <w:tcW w:w="6858" w:type="dxa"/>
            <w:shd w:val="clear" w:color="auto" w:fill="auto"/>
          </w:tcPr>
          <w:p w14:paraId="716E712E" w14:textId="77777777" w:rsidR="007F57CE" w:rsidRPr="00D613F9" w:rsidRDefault="007F57CE" w:rsidP="00D86EC8">
            <w:pPr>
              <w:rPr>
                <w:sz w:val="18"/>
                <w:szCs w:val="18"/>
              </w:rPr>
            </w:pPr>
          </w:p>
        </w:tc>
      </w:tr>
    </w:tbl>
    <w:p w14:paraId="4E59C4B0" w14:textId="77777777" w:rsidR="007F57CE" w:rsidRPr="001D2888" w:rsidRDefault="007F57CE" w:rsidP="007F57CE">
      <w:pPr>
        <w:rPr>
          <w:b/>
          <w:sz w:val="20"/>
          <w:szCs w:val="20"/>
        </w:rPr>
      </w:pPr>
      <w:r w:rsidRPr="001D2888">
        <w:rPr>
          <w:b/>
          <w:sz w:val="20"/>
          <w:szCs w:val="20"/>
        </w:rPr>
        <w:t>Instructions:</w:t>
      </w:r>
    </w:p>
    <w:p w14:paraId="64DB684E" w14:textId="7777777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725D27">
        <w:rPr>
          <w:sz w:val="20"/>
          <w:szCs w:val="20"/>
        </w:rPr>
        <w:t>repare the following bu</w:t>
      </w:r>
      <w:r>
        <w:rPr>
          <w:sz w:val="20"/>
          <w:szCs w:val="20"/>
        </w:rPr>
        <w:t xml:space="preserve">dget based on a 12-month award. Use or adapt this template to add more rows. </w:t>
      </w:r>
      <w:r w:rsidRPr="001372A0">
        <w:rPr>
          <w:sz w:val="20"/>
          <w:szCs w:val="20"/>
          <w:u w:val="single"/>
        </w:rPr>
        <w:t>Do not change the column/row headers or font sizes.</w:t>
      </w:r>
      <w:r>
        <w:rPr>
          <w:sz w:val="20"/>
          <w:szCs w:val="20"/>
        </w:rPr>
        <w:t xml:space="preserve">  </w:t>
      </w:r>
      <w:r w:rsidRPr="003E09E4">
        <w:rPr>
          <w:sz w:val="20"/>
          <w:szCs w:val="20"/>
        </w:rPr>
        <w:t>Submit additional templates if needed.</w:t>
      </w:r>
    </w:p>
    <w:p w14:paraId="503D6668" w14:textId="77777777" w:rsidR="007F57CE" w:rsidRDefault="007F57CE" w:rsidP="007F57CE">
      <w:pPr>
        <w:rPr>
          <w:sz w:val="20"/>
          <w:szCs w:val="20"/>
        </w:rPr>
      </w:pPr>
    </w:p>
    <w:p w14:paraId="5E8E771A" w14:textId="77777777" w:rsidR="007F57CE" w:rsidRDefault="007F57CE" w:rsidP="007F57CE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If applying for both Medical Case Management and Non-Medical Case Management, complete this form twice.</w:t>
      </w:r>
    </w:p>
    <w:p w14:paraId="1A7BF9B0" w14:textId="77777777" w:rsidR="007F57CE" w:rsidRPr="00F02DB6" w:rsidRDefault="007F57CE" w:rsidP="007F57CE">
      <w:pPr>
        <w:rPr>
          <w:rFonts w:eastAsia="Times New Roman" w:cs="Arial"/>
          <w:color w:val="000000"/>
          <w:sz w:val="20"/>
          <w:szCs w:val="20"/>
        </w:rPr>
      </w:pPr>
    </w:p>
    <w:p w14:paraId="2126953A" w14:textId="7777777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 xml:space="preserve">1. Percentage of Time on Project - </w:t>
      </w:r>
      <w:r w:rsidRPr="00A4656A">
        <w:rPr>
          <w:sz w:val="20"/>
          <w:szCs w:val="20"/>
        </w:rPr>
        <w:t>Input this figure as a decimal point. For example, 50% = .50.</w:t>
      </w:r>
    </w:p>
    <w:p w14:paraId="6037A610" w14:textId="5D39B86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 xml:space="preserve">2. Salary Request - </w:t>
      </w:r>
      <w:r w:rsidRPr="00A4656A">
        <w:rPr>
          <w:sz w:val="20"/>
          <w:szCs w:val="20"/>
        </w:rPr>
        <w:t>Multiply the annual salary by the percentage of time.</w:t>
      </w:r>
      <w:r>
        <w:rPr>
          <w:sz w:val="20"/>
          <w:szCs w:val="20"/>
        </w:rPr>
        <w:t xml:space="preserve"> For every case management FTE funded, AFC will seek to provide $</w:t>
      </w:r>
      <w:r w:rsidR="001057B9">
        <w:rPr>
          <w:sz w:val="20"/>
          <w:szCs w:val="20"/>
        </w:rPr>
        <w:t>6</w:t>
      </w:r>
      <w:r>
        <w:rPr>
          <w:sz w:val="20"/>
          <w:szCs w:val="20"/>
        </w:rPr>
        <w:t xml:space="preserve">,000 in salary support for supervision.  </w:t>
      </w:r>
    </w:p>
    <w:p w14:paraId="51EAA567" w14:textId="7777777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 xml:space="preserve">3. Fringe Benefits Rate - </w:t>
      </w:r>
      <w:r w:rsidRPr="00A4656A">
        <w:rPr>
          <w:sz w:val="20"/>
          <w:szCs w:val="20"/>
        </w:rPr>
        <w:t>Agencies have a standard percentage fringe rate. Enter the percentage in the blank provided. Calculate the total percentage of fringe and its total cost. Enter the total cost for fringe benefits.</w:t>
      </w:r>
      <w:r>
        <w:rPr>
          <w:sz w:val="20"/>
          <w:szCs w:val="20"/>
        </w:rPr>
        <w:t xml:space="preserve"> </w:t>
      </w:r>
    </w:p>
    <w:p w14:paraId="31D84858" w14:textId="7777777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 xml:space="preserve">4. Grand Total - </w:t>
      </w:r>
      <w:r w:rsidRPr="00A4656A">
        <w:rPr>
          <w:sz w:val="20"/>
          <w:szCs w:val="20"/>
        </w:rPr>
        <w:t>Total Salary with Total Fringe Benefits lines.</w:t>
      </w:r>
    </w:p>
    <w:p w14:paraId="515C2F56" w14:textId="77777777" w:rsidR="007F57CE" w:rsidRDefault="007F57CE" w:rsidP="007F57CE">
      <w:pPr>
        <w:rPr>
          <w:sz w:val="20"/>
          <w:szCs w:val="20"/>
        </w:rPr>
      </w:pPr>
      <w:r>
        <w:rPr>
          <w:sz w:val="20"/>
          <w:szCs w:val="20"/>
        </w:rPr>
        <w:t>5. Travel – AFC sets standard rates for travel for all FTE’s. Chicago/</w:t>
      </w:r>
      <w:r w:rsidRPr="001372A0">
        <w:rPr>
          <w:sz w:val="20"/>
          <w:szCs w:val="20"/>
        </w:rPr>
        <w:t>Cook County</w:t>
      </w:r>
      <w:r>
        <w:rPr>
          <w:sz w:val="20"/>
          <w:szCs w:val="20"/>
        </w:rPr>
        <w:t xml:space="preserve"> is $500.00 per case management FTE and $750.00 per case management FTE for Suburban Cook/</w:t>
      </w:r>
      <w:r w:rsidRPr="001372A0">
        <w:rPr>
          <w:sz w:val="20"/>
          <w:szCs w:val="20"/>
        </w:rPr>
        <w:t>Collar Counties</w:t>
      </w:r>
      <w:r>
        <w:rPr>
          <w:sz w:val="20"/>
          <w:szCs w:val="20"/>
        </w:rPr>
        <w:t xml:space="preserve">. Multiple the total number of FTEs by the applicable per-FTE amount. Sum all travel costs for Total Travel. </w:t>
      </w:r>
    </w:p>
    <w:p w14:paraId="5890C823" w14:textId="77777777" w:rsidR="007F57CE" w:rsidRPr="00A4656A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1505"/>
        <w:gridCol w:w="1505"/>
        <w:gridCol w:w="1862"/>
      </w:tblGrid>
      <w:tr w:rsidR="007F57CE" w:rsidRPr="001372A0" w14:paraId="48AA95F4" w14:textId="77777777" w:rsidTr="00D86EC8">
        <w:tc>
          <w:tcPr>
            <w:tcW w:w="9450" w:type="dxa"/>
            <w:gridSpan w:val="4"/>
            <w:shd w:val="pct5" w:color="auto" w:fill="auto"/>
          </w:tcPr>
          <w:p w14:paraId="455AD502" w14:textId="77777777" w:rsidR="007F57CE" w:rsidRPr="001372A0" w:rsidRDefault="007F57CE" w:rsidP="00D86EC8">
            <w:pPr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I.  Program Personnel &amp; Fringe</w:t>
            </w:r>
          </w:p>
        </w:tc>
      </w:tr>
      <w:tr w:rsidR="007F57CE" w:rsidRPr="001372A0" w14:paraId="210A205B" w14:textId="77777777" w:rsidTr="00D86EC8">
        <w:tc>
          <w:tcPr>
            <w:tcW w:w="4500" w:type="dxa"/>
            <w:shd w:val="clear" w:color="auto" w:fill="auto"/>
          </w:tcPr>
          <w:p w14:paraId="53477E84" w14:textId="77777777" w:rsidR="007F57CE" w:rsidRPr="001372A0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Name and Title</w:t>
            </w:r>
          </w:p>
        </w:tc>
        <w:tc>
          <w:tcPr>
            <w:tcW w:w="1530" w:type="dxa"/>
            <w:shd w:val="clear" w:color="auto" w:fill="auto"/>
          </w:tcPr>
          <w:p w14:paraId="78CD75BA" w14:textId="77777777" w:rsidR="007F57CE" w:rsidRPr="001372A0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Annual Salary</w:t>
            </w:r>
          </w:p>
        </w:tc>
        <w:tc>
          <w:tcPr>
            <w:tcW w:w="1530" w:type="dxa"/>
            <w:shd w:val="clear" w:color="auto" w:fill="auto"/>
          </w:tcPr>
          <w:p w14:paraId="7D2A505C" w14:textId="77777777" w:rsidR="007F57CE" w:rsidRPr="001372A0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 xml:space="preserve">% Time on Project </w:t>
            </w:r>
          </w:p>
        </w:tc>
        <w:tc>
          <w:tcPr>
            <w:tcW w:w="1890" w:type="dxa"/>
            <w:shd w:val="clear" w:color="auto" w:fill="auto"/>
          </w:tcPr>
          <w:p w14:paraId="5B59D9EC" w14:textId="77777777" w:rsidR="007F57CE" w:rsidRPr="001372A0" w:rsidRDefault="007F57CE" w:rsidP="00D86EC8">
            <w:pPr>
              <w:jc w:val="center"/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Salary Requested</w:t>
            </w:r>
          </w:p>
        </w:tc>
      </w:tr>
      <w:tr w:rsidR="007F57CE" w:rsidRPr="001372A0" w14:paraId="5D448C78" w14:textId="77777777" w:rsidTr="00D86EC8">
        <w:tc>
          <w:tcPr>
            <w:tcW w:w="4500" w:type="dxa"/>
            <w:shd w:val="clear" w:color="auto" w:fill="auto"/>
          </w:tcPr>
          <w:p w14:paraId="1C8812EF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2B4B266E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  <w:tc>
          <w:tcPr>
            <w:tcW w:w="1530" w:type="dxa"/>
            <w:shd w:val="clear" w:color="auto" w:fill="auto"/>
          </w:tcPr>
          <w:p w14:paraId="7D0E0800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1E55D120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355408BC" w14:textId="77777777" w:rsidTr="00D86EC8">
        <w:tc>
          <w:tcPr>
            <w:tcW w:w="4500" w:type="dxa"/>
            <w:shd w:val="clear" w:color="auto" w:fill="auto"/>
          </w:tcPr>
          <w:p w14:paraId="29CDBB40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5495500E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  <w:tc>
          <w:tcPr>
            <w:tcW w:w="1530" w:type="dxa"/>
            <w:shd w:val="clear" w:color="auto" w:fill="auto"/>
          </w:tcPr>
          <w:p w14:paraId="7F2CFFB3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7C5A7554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27FD5015" w14:textId="77777777" w:rsidTr="00D86EC8">
        <w:tc>
          <w:tcPr>
            <w:tcW w:w="4500" w:type="dxa"/>
            <w:shd w:val="clear" w:color="auto" w:fill="auto"/>
          </w:tcPr>
          <w:p w14:paraId="73DFD974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6DA62A14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  <w:tc>
          <w:tcPr>
            <w:tcW w:w="1530" w:type="dxa"/>
            <w:shd w:val="clear" w:color="auto" w:fill="auto"/>
          </w:tcPr>
          <w:p w14:paraId="1AA933AF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68308222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40D70A8E" w14:textId="77777777" w:rsidTr="00D86EC8">
        <w:tc>
          <w:tcPr>
            <w:tcW w:w="4500" w:type="dxa"/>
            <w:shd w:val="clear" w:color="auto" w:fill="auto"/>
          </w:tcPr>
          <w:p w14:paraId="3BF60787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688B8DF9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  <w:tc>
          <w:tcPr>
            <w:tcW w:w="1530" w:type="dxa"/>
            <w:shd w:val="clear" w:color="auto" w:fill="auto"/>
          </w:tcPr>
          <w:p w14:paraId="4CD271AF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40601373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319877E1" w14:textId="77777777" w:rsidTr="00D86EC8">
        <w:tc>
          <w:tcPr>
            <w:tcW w:w="4500" w:type="dxa"/>
            <w:shd w:val="clear" w:color="auto" w:fill="auto"/>
          </w:tcPr>
          <w:p w14:paraId="14BCB305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262C7A98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  <w:tc>
          <w:tcPr>
            <w:tcW w:w="1530" w:type="dxa"/>
            <w:shd w:val="clear" w:color="auto" w:fill="auto"/>
          </w:tcPr>
          <w:p w14:paraId="1367E067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13189854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71B98CC8" w14:textId="77777777" w:rsidTr="00D86EC8">
        <w:tc>
          <w:tcPr>
            <w:tcW w:w="4500" w:type="dxa"/>
            <w:shd w:val="clear" w:color="auto" w:fill="auto"/>
          </w:tcPr>
          <w:p w14:paraId="413BB068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29EB4C11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  <w:tc>
          <w:tcPr>
            <w:tcW w:w="1530" w:type="dxa"/>
            <w:shd w:val="clear" w:color="auto" w:fill="auto"/>
          </w:tcPr>
          <w:p w14:paraId="42D1EA30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0A120E41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012FD07D" w14:textId="77777777" w:rsidTr="00D86EC8">
        <w:tc>
          <w:tcPr>
            <w:tcW w:w="4500" w:type="dxa"/>
            <w:shd w:val="clear" w:color="auto" w:fill="F2F2F2"/>
          </w:tcPr>
          <w:p w14:paraId="765AC532" w14:textId="77777777" w:rsidR="007F57CE" w:rsidRPr="001372A0" w:rsidRDefault="007F57CE" w:rsidP="00D86EC8">
            <w:pPr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Total Salary</w:t>
            </w:r>
          </w:p>
        </w:tc>
        <w:tc>
          <w:tcPr>
            <w:tcW w:w="1530" w:type="dxa"/>
            <w:shd w:val="clear" w:color="auto" w:fill="F2F2F2"/>
          </w:tcPr>
          <w:p w14:paraId="134C08C7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6F96646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/>
          </w:tcPr>
          <w:p w14:paraId="08D57D2D" w14:textId="77777777" w:rsidR="007F57CE" w:rsidRPr="001372A0" w:rsidRDefault="007F57CE" w:rsidP="00D86EC8">
            <w:pPr>
              <w:rPr>
                <w:sz w:val="18"/>
                <w:szCs w:val="18"/>
              </w:rPr>
            </w:pPr>
          </w:p>
        </w:tc>
      </w:tr>
      <w:tr w:rsidR="007F57CE" w:rsidRPr="001372A0" w14:paraId="37D7293E" w14:textId="77777777" w:rsidTr="00D86EC8">
        <w:tc>
          <w:tcPr>
            <w:tcW w:w="7560" w:type="dxa"/>
            <w:gridSpan w:val="3"/>
            <w:shd w:val="clear" w:color="auto" w:fill="auto"/>
          </w:tcPr>
          <w:p w14:paraId="225DF42C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Pr="001372A0">
              <w:rPr>
                <w:sz w:val="18"/>
                <w:szCs w:val="18"/>
              </w:rPr>
              <w:t xml:space="preserve">Fringe Benefits (________ % of Salary) </w:t>
            </w:r>
            <w:r>
              <w:rPr>
                <w:sz w:val="18"/>
                <w:szCs w:val="18"/>
              </w:rPr>
              <w:t>for all staff listed</w:t>
            </w:r>
          </w:p>
        </w:tc>
        <w:tc>
          <w:tcPr>
            <w:tcW w:w="1890" w:type="dxa"/>
            <w:shd w:val="clear" w:color="auto" w:fill="auto"/>
          </w:tcPr>
          <w:p w14:paraId="096D0EA3" w14:textId="77777777" w:rsidR="007F57CE" w:rsidRPr="001372A0" w:rsidRDefault="007F57CE" w:rsidP="00D86EC8">
            <w:pPr>
              <w:rPr>
                <w:sz w:val="18"/>
                <w:szCs w:val="18"/>
              </w:rPr>
            </w:pPr>
            <w:r w:rsidRPr="001372A0">
              <w:rPr>
                <w:sz w:val="18"/>
                <w:szCs w:val="18"/>
              </w:rPr>
              <w:t>$</w:t>
            </w:r>
          </w:p>
        </w:tc>
      </w:tr>
      <w:tr w:rsidR="007F57CE" w:rsidRPr="001372A0" w14:paraId="5FFDC898" w14:textId="77777777" w:rsidTr="00D86EC8">
        <w:tc>
          <w:tcPr>
            <w:tcW w:w="7560" w:type="dxa"/>
            <w:gridSpan w:val="3"/>
            <w:shd w:val="clear" w:color="auto" w:fill="auto"/>
          </w:tcPr>
          <w:p w14:paraId="5455FD30" w14:textId="77777777" w:rsidR="007F57CE" w:rsidRPr="001372A0" w:rsidRDefault="007F57CE" w:rsidP="00D86EC8">
            <w:pPr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Grand Total Personnel Costs</w:t>
            </w:r>
          </w:p>
        </w:tc>
        <w:tc>
          <w:tcPr>
            <w:tcW w:w="1890" w:type="dxa"/>
            <w:shd w:val="clear" w:color="auto" w:fill="auto"/>
          </w:tcPr>
          <w:p w14:paraId="01DEEB84" w14:textId="77777777" w:rsidR="007F57CE" w:rsidRPr="001372A0" w:rsidRDefault="007F57CE" w:rsidP="00D86EC8">
            <w:pPr>
              <w:rPr>
                <w:b/>
                <w:sz w:val="18"/>
                <w:szCs w:val="18"/>
              </w:rPr>
            </w:pPr>
            <w:r w:rsidRPr="001372A0">
              <w:rPr>
                <w:b/>
                <w:sz w:val="18"/>
                <w:szCs w:val="18"/>
              </w:rPr>
              <w:t>$</w:t>
            </w:r>
          </w:p>
        </w:tc>
      </w:tr>
    </w:tbl>
    <w:p w14:paraId="26055E6B" w14:textId="77777777" w:rsidR="007F57CE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980"/>
      </w:tblGrid>
      <w:tr w:rsidR="007F57CE" w:rsidRPr="00BB7350" w14:paraId="2BF257CA" w14:textId="77777777" w:rsidTr="00D86EC8">
        <w:tc>
          <w:tcPr>
            <w:tcW w:w="6480" w:type="dxa"/>
            <w:gridSpan w:val="2"/>
            <w:shd w:val="pct5" w:color="auto" w:fill="auto"/>
          </w:tcPr>
          <w:p w14:paraId="3703E844" w14:textId="77777777" w:rsidR="007F57CE" w:rsidRPr="00BB7350" w:rsidRDefault="007F57CE" w:rsidP="00D86EC8">
            <w:pPr>
              <w:rPr>
                <w:b/>
                <w:sz w:val="20"/>
                <w:szCs w:val="20"/>
              </w:rPr>
            </w:pPr>
            <w:r w:rsidRPr="00BB7350">
              <w:rPr>
                <w:b/>
                <w:sz w:val="20"/>
                <w:szCs w:val="20"/>
              </w:rPr>
              <w:t>II.  Materials &amp; Supplies</w:t>
            </w:r>
          </w:p>
        </w:tc>
      </w:tr>
      <w:tr w:rsidR="007F57CE" w:rsidRPr="00BB7350" w14:paraId="75D45E81" w14:textId="77777777" w:rsidTr="00D86EC8">
        <w:tc>
          <w:tcPr>
            <w:tcW w:w="4500" w:type="dxa"/>
            <w:shd w:val="clear" w:color="auto" w:fill="auto"/>
          </w:tcPr>
          <w:p w14:paraId="0B1EA71E" w14:textId="77777777" w:rsidR="007F57CE" w:rsidRPr="00BB7350" w:rsidRDefault="007F57CE" w:rsidP="00D86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FDEF5C" w14:textId="77777777" w:rsidR="007F57CE" w:rsidRPr="00BB7350" w:rsidRDefault="007F57CE" w:rsidP="00D86EC8">
            <w:pPr>
              <w:rPr>
                <w:b/>
                <w:sz w:val="20"/>
                <w:szCs w:val="20"/>
              </w:rPr>
            </w:pPr>
            <w:r w:rsidRPr="00BB7350">
              <w:rPr>
                <w:b/>
                <w:sz w:val="20"/>
                <w:szCs w:val="20"/>
              </w:rPr>
              <w:t>$</w:t>
            </w:r>
          </w:p>
        </w:tc>
      </w:tr>
      <w:tr w:rsidR="007F57CE" w:rsidRPr="00BB7350" w14:paraId="27747294" w14:textId="77777777" w:rsidTr="00D86EC8">
        <w:tc>
          <w:tcPr>
            <w:tcW w:w="4500" w:type="dxa"/>
            <w:shd w:val="clear" w:color="auto" w:fill="auto"/>
          </w:tcPr>
          <w:p w14:paraId="6F3A8301" w14:textId="77777777" w:rsidR="007F57CE" w:rsidRPr="00BB7350" w:rsidRDefault="007F57CE" w:rsidP="00D86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C0BF37" w14:textId="77777777" w:rsidR="007F57CE" w:rsidRPr="007F57CE" w:rsidRDefault="007F57CE" w:rsidP="00D86EC8">
            <w:pPr>
              <w:rPr>
                <w:bCs/>
                <w:sz w:val="20"/>
                <w:szCs w:val="20"/>
              </w:rPr>
            </w:pPr>
            <w:r w:rsidRPr="007F57CE">
              <w:rPr>
                <w:bCs/>
                <w:sz w:val="20"/>
                <w:szCs w:val="20"/>
              </w:rPr>
              <w:t>$</w:t>
            </w:r>
          </w:p>
        </w:tc>
      </w:tr>
      <w:tr w:rsidR="007F57CE" w:rsidRPr="00BB7350" w14:paraId="43B33B66" w14:textId="77777777" w:rsidTr="00D86EC8">
        <w:tc>
          <w:tcPr>
            <w:tcW w:w="4500" w:type="dxa"/>
            <w:shd w:val="clear" w:color="auto" w:fill="auto"/>
          </w:tcPr>
          <w:p w14:paraId="395C6A30" w14:textId="77777777" w:rsidR="007F57CE" w:rsidRPr="00BB7350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96285C9" w14:textId="77777777" w:rsidR="007F57CE" w:rsidRPr="00BB7350" w:rsidRDefault="007F57CE" w:rsidP="00D86EC8">
            <w:pPr>
              <w:rPr>
                <w:sz w:val="20"/>
                <w:szCs w:val="20"/>
              </w:rPr>
            </w:pPr>
            <w:r w:rsidRPr="00BB7350">
              <w:rPr>
                <w:sz w:val="20"/>
                <w:szCs w:val="20"/>
              </w:rPr>
              <w:t>$</w:t>
            </w:r>
          </w:p>
        </w:tc>
      </w:tr>
      <w:tr w:rsidR="007F57CE" w:rsidRPr="00BB7350" w14:paraId="6E2D15C3" w14:textId="77777777" w:rsidTr="00D86EC8">
        <w:tc>
          <w:tcPr>
            <w:tcW w:w="4500" w:type="dxa"/>
            <w:shd w:val="clear" w:color="auto" w:fill="auto"/>
          </w:tcPr>
          <w:p w14:paraId="4DFA878E" w14:textId="77777777" w:rsidR="007F57CE" w:rsidRPr="00BB7350" w:rsidRDefault="007F57CE" w:rsidP="00D86EC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F2F21B6" w14:textId="77777777" w:rsidR="007F57CE" w:rsidRPr="00BB7350" w:rsidRDefault="007F57CE" w:rsidP="00D86EC8">
            <w:pPr>
              <w:rPr>
                <w:sz w:val="20"/>
                <w:szCs w:val="20"/>
              </w:rPr>
            </w:pPr>
            <w:r w:rsidRPr="00BB7350">
              <w:rPr>
                <w:sz w:val="20"/>
                <w:szCs w:val="20"/>
              </w:rPr>
              <w:t>$</w:t>
            </w:r>
          </w:p>
        </w:tc>
      </w:tr>
      <w:tr w:rsidR="007F57CE" w:rsidRPr="00BB7350" w14:paraId="5904E0A9" w14:textId="77777777" w:rsidTr="00D86EC8">
        <w:tc>
          <w:tcPr>
            <w:tcW w:w="4500" w:type="dxa"/>
            <w:shd w:val="clear" w:color="auto" w:fill="F2F2F2"/>
          </w:tcPr>
          <w:p w14:paraId="52A8C117" w14:textId="77777777" w:rsidR="007F57CE" w:rsidRPr="00BB7350" w:rsidRDefault="007F57CE" w:rsidP="00D86EC8">
            <w:pPr>
              <w:rPr>
                <w:b/>
                <w:sz w:val="20"/>
                <w:szCs w:val="20"/>
              </w:rPr>
            </w:pPr>
            <w:r w:rsidRPr="00BB7350">
              <w:rPr>
                <w:b/>
                <w:sz w:val="20"/>
                <w:szCs w:val="20"/>
              </w:rPr>
              <w:t>Total M &amp; S</w:t>
            </w:r>
          </w:p>
        </w:tc>
        <w:tc>
          <w:tcPr>
            <w:tcW w:w="1980" w:type="dxa"/>
            <w:shd w:val="clear" w:color="auto" w:fill="F2F2F2"/>
          </w:tcPr>
          <w:p w14:paraId="2F0474E2" w14:textId="77777777" w:rsidR="007F57CE" w:rsidRPr="00BB7350" w:rsidRDefault="007F57CE" w:rsidP="00D86EC8">
            <w:pPr>
              <w:rPr>
                <w:sz w:val="20"/>
                <w:szCs w:val="20"/>
              </w:rPr>
            </w:pPr>
            <w:r w:rsidRPr="00BB7350">
              <w:rPr>
                <w:sz w:val="20"/>
                <w:szCs w:val="20"/>
              </w:rPr>
              <w:t>$</w:t>
            </w:r>
          </w:p>
        </w:tc>
      </w:tr>
    </w:tbl>
    <w:p w14:paraId="2B2B9614" w14:textId="77777777" w:rsidR="007F57CE" w:rsidRDefault="007F57CE" w:rsidP="007F57C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980"/>
      </w:tblGrid>
      <w:tr w:rsidR="007F57CE" w:rsidRPr="001372A0" w14:paraId="42848C15" w14:textId="77777777" w:rsidTr="00D86EC8">
        <w:tc>
          <w:tcPr>
            <w:tcW w:w="6480" w:type="dxa"/>
            <w:gridSpan w:val="2"/>
            <w:shd w:val="pct5" w:color="auto" w:fill="auto"/>
          </w:tcPr>
          <w:p w14:paraId="42293935" w14:textId="77777777" w:rsidR="007F57CE" w:rsidRPr="001372A0" w:rsidRDefault="007F57CE" w:rsidP="00D86EC8">
            <w:pPr>
              <w:rPr>
                <w:b/>
                <w:sz w:val="20"/>
                <w:szCs w:val="20"/>
              </w:rPr>
            </w:pPr>
            <w:r w:rsidRPr="001372A0">
              <w:rPr>
                <w:b/>
                <w:sz w:val="20"/>
                <w:szCs w:val="20"/>
              </w:rPr>
              <w:t>II</w:t>
            </w:r>
            <w:r>
              <w:rPr>
                <w:b/>
                <w:sz w:val="20"/>
                <w:szCs w:val="20"/>
              </w:rPr>
              <w:t>I</w:t>
            </w:r>
            <w:r w:rsidRPr="001372A0">
              <w:rPr>
                <w:b/>
                <w:sz w:val="20"/>
                <w:szCs w:val="20"/>
              </w:rPr>
              <w:t>.  Travel</w:t>
            </w:r>
          </w:p>
        </w:tc>
      </w:tr>
      <w:tr w:rsidR="007F57CE" w:rsidRPr="001372A0" w14:paraId="6A509C96" w14:textId="77777777" w:rsidTr="00D86EC8">
        <w:tc>
          <w:tcPr>
            <w:tcW w:w="4500" w:type="dxa"/>
            <w:shd w:val="clear" w:color="auto" w:fill="auto"/>
          </w:tcPr>
          <w:p w14:paraId="71FED5B2" w14:textId="77777777" w:rsidR="007F57CE" w:rsidRPr="001372A0" w:rsidRDefault="007F57CE" w:rsidP="00D86EC8">
            <w:pPr>
              <w:rPr>
                <w:b/>
                <w:sz w:val="20"/>
                <w:szCs w:val="20"/>
              </w:rPr>
            </w:pPr>
            <w:r w:rsidRPr="001372A0">
              <w:rPr>
                <w:b/>
                <w:sz w:val="20"/>
                <w:szCs w:val="20"/>
              </w:rPr>
              <w:t>Local Travel for Case Manager ($500 for x 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72A0">
              <w:rPr>
                <w:b/>
                <w:sz w:val="20"/>
                <w:szCs w:val="20"/>
              </w:rPr>
              <w:t>FTE; $750 for Suburban Cook/Collar x ___ FTE)</w:t>
            </w:r>
          </w:p>
        </w:tc>
        <w:tc>
          <w:tcPr>
            <w:tcW w:w="1980" w:type="dxa"/>
            <w:shd w:val="clear" w:color="auto" w:fill="auto"/>
          </w:tcPr>
          <w:p w14:paraId="58590639" w14:textId="77777777" w:rsidR="007F57CE" w:rsidRPr="001372A0" w:rsidRDefault="007F57CE" w:rsidP="00D86EC8">
            <w:pPr>
              <w:jc w:val="center"/>
              <w:rPr>
                <w:b/>
                <w:sz w:val="20"/>
                <w:szCs w:val="20"/>
              </w:rPr>
            </w:pPr>
            <w:r w:rsidRPr="001372A0">
              <w:rPr>
                <w:b/>
                <w:sz w:val="20"/>
                <w:szCs w:val="20"/>
              </w:rPr>
              <w:t xml:space="preserve">Total Request </w:t>
            </w:r>
          </w:p>
        </w:tc>
      </w:tr>
      <w:tr w:rsidR="007F57CE" w:rsidRPr="001372A0" w14:paraId="6F937381" w14:textId="77777777" w:rsidTr="00D86EC8">
        <w:tc>
          <w:tcPr>
            <w:tcW w:w="4500" w:type="dxa"/>
            <w:shd w:val="clear" w:color="auto" w:fill="auto"/>
          </w:tcPr>
          <w:p w14:paraId="31940534" w14:textId="77777777" w:rsidR="007F57CE" w:rsidRPr="001372A0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1372A0">
              <w:rPr>
                <w:sz w:val="20"/>
                <w:szCs w:val="20"/>
              </w:rPr>
              <w:t xml:space="preserve">Travel for </w:t>
            </w:r>
            <w:r>
              <w:rPr>
                <w:sz w:val="20"/>
                <w:szCs w:val="20"/>
              </w:rPr>
              <w:t>Chicago/</w:t>
            </w:r>
            <w:r w:rsidRPr="001372A0">
              <w:rPr>
                <w:sz w:val="20"/>
                <w:szCs w:val="20"/>
              </w:rPr>
              <w:t>Cook County</w:t>
            </w:r>
          </w:p>
        </w:tc>
        <w:tc>
          <w:tcPr>
            <w:tcW w:w="1980" w:type="dxa"/>
            <w:shd w:val="clear" w:color="auto" w:fill="auto"/>
          </w:tcPr>
          <w:p w14:paraId="16986626" w14:textId="77777777" w:rsidR="007F57CE" w:rsidRPr="001372A0" w:rsidRDefault="007F57CE" w:rsidP="00D86EC8">
            <w:pPr>
              <w:rPr>
                <w:sz w:val="20"/>
                <w:szCs w:val="20"/>
              </w:rPr>
            </w:pPr>
            <w:r w:rsidRPr="001372A0">
              <w:rPr>
                <w:sz w:val="20"/>
                <w:szCs w:val="20"/>
              </w:rPr>
              <w:t>$</w:t>
            </w:r>
          </w:p>
        </w:tc>
      </w:tr>
      <w:tr w:rsidR="007F57CE" w:rsidRPr="001372A0" w14:paraId="245E8C7D" w14:textId="77777777" w:rsidTr="00D86EC8">
        <w:tc>
          <w:tcPr>
            <w:tcW w:w="4500" w:type="dxa"/>
            <w:shd w:val="clear" w:color="auto" w:fill="auto"/>
          </w:tcPr>
          <w:p w14:paraId="06C30272" w14:textId="77777777" w:rsidR="007F57CE" w:rsidRPr="001372A0" w:rsidRDefault="007F57CE" w:rsidP="00D86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1372A0">
              <w:rPr>
                <w:sz w:val="20"/>
                <w:szCs w:val="20"/>
              </w:rPr>
              <w:t xml:space="preserve">Travel for </w:t>
            </w:r>
            <w:r>
              <w:rPr>
                <w:sz w:val="20"/>
                <w:szCs w:val="20"/>
              </w:rPr>
              <w:t>Suburban Cook/</w:t>
            </w:r>
            <w:r w:rsidRPr="001372A0">
              <w:rPr>
                <w:sz w:val="20"/>
                <w:szCs w:val="20"/>
              </w:rPr>
              <w:t>Collar Counties</w:t>
            </w:r>
          </w:p>
        </w:tc>
        <w:tc>
          <w:tcPr>
            <w:tcW w:w="1980" w:type="dxa"/>
            <w:shd w:val="clear" w:color="auto" w:fill="auto"/>
          </w:tcPr>
          <w:p w14:paraId="02417628" w14:textId="77777777" w:rsidR="007F57CE" w:rsidRPr="001372A0" w:rsidRDefault="007F57CE" w:rsidP="00D86EC8">
            <w:pPr>
              <w:rPr>
                <w:sz w:val="20"/>
                <w:szCs w:val="20"/>
              </w:rPr>
            </w:pPr>
            <w:r w:rsidRPr="001372A0">
              <w:rPr>
                <w:sz w:val="20"/>
                <w:szCs w:val="20"/>
              </w:rPr>
              <w:t>$</w:t>
            </w:r>
          </w:p>
        </w:tc>
      </w:tr>
      <w:tr w:rsidR="007F57CE" w:rsidRPr="001372A0" w14:paraId="1E9D5A69" w14:textId="77777777" w:rsidTr="00D86EC8">
        <w:tc>
          <w:tcPr>
            <w:tcW w:w="4500" w:type="dxa"/>
            <w:shd w:val="clear" w:color="auto" w:fill="F2F2F2"/>
          </w:tcPr>
          <w:p w14:paraId="5A40547A" w14:textId="77777777" w:rsidR="007F57CE" w:rsidRPr="001372A0" w:rsidRDefault="007F57CE" w:rsidP="00D86EC8">
            <w:pPr>
              <w:rPr>
                <w:b/>
                <w:sz w:val="20"/>
                <w:szCs w:val="20"/>
              </w:rPr>
            </w:pPr>
            <w:r w:rsidRPr="001372A0">
              <w:rPr>
                <w:b/>
                <w:sz w:val="20"/>
                <w:szCs w:val="20"/>
              </w:rPr>
              <w:t>Total Travel</w:t>
            </w:r>
          </w:p>
        </w:tc>
        <w:tc>
          <w:tcPr>
            <w:tcW w:w="1980" w:type="dxa"/>
            <w:shd w:val="clear" w:color="auto" w:fill="F2F2F2"/>
          </w:tcPr>
          <w:p w14:paraId="70F5BE95" w14:textId="77777777" w:rsidR="007F57CE" w:rsidRPr="001372A0" w:rsidRDefault="007F57CE" w:rsidP="00D86EC8">
            <w:pPr>
              <w:rPr>
                <w:sz w:val="20"/>
                <w:szCs w:val="20"/>
              </w:rPr>
            </w:pPr>
            <w:r w:rsidRPr="001372A0">
              <w:rPr>
                <w:sz w:val="20"/>
                <w:szCs w:val="20"/>
              </w:rPr>
              <w:t>$</w:t>
            </w:r>
          </w:p>
        </w:tc>
      </w:tr>
      <w:tr w:rsidR="007F57CE" w:rsidRPr="001372A0" w14:paraId="512DB776" w14:textId="77777777" w:rsidTr="00D86EC8">
        <w:tc>
          <w:tcPr>
            <w:tcW w:w="4500" w:type="dxa"/>
            <w:shd w:val="clear" w:color="auto" w:fill="F2F2F2"/>
          </w:tcPr>
          <w:p w14:paraId="15A2206D" w14:textId="77777777" w:rsidR="007F57CE" w:rsidRPr="001372A0" w:rsidRDefault="007F57CE" w:rsidP="00D86EC8">
            <w:pPr>
              <w:rPr>
                <w:b/>
                <w:sz w:val="20"/>
                <w:szCs w:val="20"/>
              </w:rPr>
            </w:pPr>
            <w:r w:rsidRPr="001372A0">
              <w:rPr>
                <w:b/>
                <w:sz w:val="20"/>
                <w:szCs w:val="20"/>
              </w:rPr>
              <w:t>Grand Total 12-Month Budget Request</w:t>
            </w:r>
          </w:p>
        </w:tc>
        <w:tc>
          <w:tcPr>
            <w:tcW w:w="1980" w:type="dxa"/>
            <w:shd w:val="clear" w:color="auto" w:fill="F2F2F2"/>
          </w:tcPr>
          <w:p w14:paraId="07C2A482" w14:textId="77777777" w:rsidR="007F57CE" w:rsidRPr="001372A0" w:rsidRDefault="007F57CE" w:rsidP="00D86EC8">
            <w:pPr>
              <w:rPr>
                <w:sz w:val="20"/>
                <w:szCs w:val="20"/>
              </w:rPr>
            </w:pPr>
            <w:r w:rsidRPr="001372A0">
              <w:rPr>
                <w:sz w:val="20"/>
                <w:szCs w:val="20"/>
              </w:rPr>
              <w:t>$</w:t>
            </w:r>
          </w:p>
        </w:tc>
      </w:tr>
    </w:tbl>
    <w:p w14:paraId="61E41876" w14:textId="77777777" w:rsidR="007F57CE" w:rsidRPr="00331D21" w:rsidRDefault="007F57CE" w:rsidP="007F57CE">
      <w:pPr>
        <w:rPr>
          <w:sz w:val="28"/>
          <w:szCs w:val="28"/>
        </w:rPr>
      </w:pPr>
    </w:p>
    <w:p w14:paraId="6FC61281" w14:textId="77777777" w:rsidR="007F57CE" w:rsidRDefault="007F57CE" w:rsidP="007F57CE">
      <w:pPr>
        <w:tabs>
          <w:tab w:val="left" w:pos="1368"/>
        </w:tabs>
        <w:rPr>
          <w:sz w:val="20"/>
          <w:szCs w:val="20"/>
        </w:rPr>
      </w:pPr>
    </w:p>
    <w:sectPr w:rsidR="007F57CE" w:rsidSect="00B3672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D9C8" w14:textId="77777777" w:rsidR="00A32CB6" w:rsidRDefault="00A32CB6" w:rsidP="00CA7072">
      <w:r>
        <w:separator/>
      </w:r>
    </w:p>
  </w:endnote>
  <w:endnote w:type="continuationSeparator" w:id="0">
    <w:p w14:paraId="737BBCCA" w14:textId="77777777" w:rsidR="00A32CB6" w:rsidRDefault="00A32CB6" w:rsidP="00CA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8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ABEE6" w14:textId="100E416F" w:rsidR="001057B9" w:rsidRDefault="001057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5B5A5" w14:textId="77777777" w:rsidR="001057B9" w:rsidRDefault="00105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5DB1" w14:textId="77777777" w:rsidR="00A32CB6" w:rsidRDefault="00A32CB6" w:rsidP="00CA7072">
      <w:r>
        <w:separator/>
      </w:r>
    </w:p>
  </w:footnote>
  <w:footnote w:type="continuationSeparator" w:id="0">
    <w:p w14:paraId="62D922E1" w14:textId="77777777" w:rsidR="00A32CB6" w:rsidRDefault="00A32CB6" w:rsidP="00CA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5BB" w14:textId="77777777" w:rsidR="00B36722" w:rsidRDefault="00B36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EC6"/>
    <w:multiLevelType w:val="hybridMultilevel"/>
    <w:tmpl w:val="C290B598"/>
    <w:lvl w:ilvl="0" w:tplc="1C94B618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636"/>
    <w:multiLevelType w:val="hybridMultilevel"/>
    <w:tmpl w:val="46F0B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7FA6"/>
    <w:multiLevelType w:val="hybridMultilevel"/>
    <w:tmpl w:val="DBBEC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3AC0"/>
    <w:multiLevelType w:val="multilevel"/>
    <w:tmpl w:val="4512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8268D"/>
    <w:multiLevelType w:val="hybridMultilevel"/>
    <w:tmpl w:val="50CACE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E1063"/>
    <w:multiLevelType w:val="hybridMultilevel"/>
    <w:tmpl w:val="96500F86"/>
    <w:lvl w:ilvl="0" w:tplc="DC900C46">
      <w:numFmt w:val="bullet"/>
      <w:pStyle w:val="Normal-Bullet1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D5C79"/>
    <w:multiLevelType w:val="hybridMultilevel"/>
    <w:tmpl w:val="A3CC5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8254F8"/>
    <w:multiLevelType w:val="hybridMultilevel"/>
    <w:tmpl w:val="5438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94D"/>
    <w:multiLevelType w:val="hybridMultilevel"/>
    <w:tmpl w:val="30128E40"/>
    <w:lvl w:ilvl="0" w:tplc="CBD6656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C22"/>
    <w:multiLevelType w:val="hybridMultilevel"/>
    <w:tmpl w:val="B5F87BA6"/>
    <w:lvl w:ilvl="0" w:tplc="EEEA2EAC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C46C1"/>
    <w:multiLevelType w:val="hybridMultilevel"/>
    <w:tmpl w:val="39F2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0109E"/>
    <w:multiLevelType w:val="hybridMultilevel"/>
    <w:tmpl w:val="800E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B7"/>
    <w:multiLevelType w:val="hybridMultilevel"/>
    <w:tmpl w:val="D51085A0"/>
    <w:lvl w:ilvl="0" w:tplc="0A3879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27B3A"/>
    <w:multiLevelType w:val="hybridMultilevel"/>
    <w:tmpl w:val="C4C0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B1D1A"/>
    <w:multiLevelType w:val="hybridMultilevel"/>
    <w:tmpl w:val="5E8E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C0630"/>
    <w:multiLevelType w:val="hybridMultilevel"/>
    <w:tmpl w:val="06AE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01ABB"/>
    <w:multiLevelType w:val="hybridMultilevel"/>
    <w:tmpl w:val="471C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43181"/>
    <w:multiLevelType w:val="hybridMultilevel"/>
    <w:tmpl w:val="528AE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94A31"/>
    <w:multiLevelType w:val="hybridMultilevel"/>
    <w:tmpl w:val="C290B598"/>
    <w:lvl w:ilvl="0" w:tplc="1C94B6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43238"/>
    <w:multiLevelType w:val="hybridMultilevel"/>
    <w:tmpl w:val="0DC47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2B0E"/>
    <w:multiLevelType w:val="hybridMultilevel"/>
    <w:tmpl w:val="6FE8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D36EB"/>
    <w:multiLevelType w:val="hybridMultilevel"/>
    <w:tmpl w:val="3C96999C"/>
    <w:lvl w:ilvl="0" w:tplc="4B9C303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D3D43"/>
    <w:multiLevelType w:val="hybridMultilevel"/>
    <w:tmpl w:val="FEE2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97205"/>
    <w:multiLevelType w:val="hybridMultilevel"/>
    <w:tmpl w:val="E5EE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10798"/>
    <w:multiLevelType w:val="hybridMultilevel"/>
    <w:tmpl w:val="B5F87BA6"/>
    <w:lvl w:ilvl="0" w:tplc="EEEA2EAC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163D2"/>
    <w:multiLevelType w:val="hybridMultilevel"/>
    <w:tmpl w:val="0C8CA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83A65"/>
    <w:multiLevelType w:val="hybridMultilevel"/>
    <w:tmpl w:val="DF64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C6C98"/>
    <w:multiLevelType w:val="hybridMultilevel"/>
    <w:tmpl w:val="69D8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632BD"/>
    <w:multiLevelType w:val="hybridMultilevel"/>
    <w:tmpl w:val="763A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1E84"/>
    <w:multiLevelType w:val="hybridMultilevel"/>
    <w:tmpl w:val="65D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7C3"/>
    <w:multiLevelType w:val="hybridMultilevel"/>
    <w:tmpl w:val="0C8CA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45EB3"/>
    <w:multiLevelType w:val="hybridMultilevel"/>
    <w:tmpl w:val="95EE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41CF5"/>
    <w:multiLevelType w:val="hybridMultilevel"/>
    <w:tmpl w:val="DC2E8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126C"/>
    <w:multiLevelType w:val="hybridMultilevel"/>
    <w:tmpl w:val="C8F29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E3CB2"/>
    <w:multiLevelType w:val="hybridMultilevel"/>
    <w:tmpl w:val="C89ED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4193">
    <w:abstractNumId w:val="22"/>
  </w:num>
  <w:num w:numId="2" w16cid:durableId="728378398">
    <w:abstractNumId w:val="28"/>
  </w:num>
  <w:num w:numId="3" w16cid:durableId="694306218">
    <w:abstractNumId w:val="4"/>
  </w:num>
  <w:num w:numId="4" w16cid:durableId="1363751774">
    <w:abstractNumId w:val="27"/>
  </w:num>
  <w:num w:numId="5" w16cid:durableId="1492985285">
    <w:abstractNumId w:val="33"/>
  </w:num>
  <w:num w:numId="6" w16cid:durableId="345596310">
    <w:abstractNumId w:val="25"/>
  </w:num>
  <w:num w:numId="7" w16cid:durableId="1972709535">
    <w:abstractNumId w:val="16"/>
  </w:num>
  <w:num w:numId="8" w16cid:durableId="792552685">
    <w:abstractNumId w:val="3"/>
  </w:num>
  <w:num w:numId="9" w16cid:durableId="304623816">
    <w:abstractNumId w:val="14"/>
  </w:num>
  <w:num w:numId="10" w16cid:durableId="1324166831">
    <w:abstractNumId w:val="29"/>
  </w:num>
  <w:num w:numId="11" w16cid:durableId="16890185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894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67711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08707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799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4851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88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900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268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93520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67664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231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681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691560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3025641">
    <w:abstractNumId w:val="5"/>
  </w:num>
  <w:num w:numId="26" w16cid:durableId="1715231276">
    <w:abstractNumId w:val="0"/>
  </w:num>
  <w:num w:numId="27" w16cid:durableId="2142454338">
    <w:abstractNumId w:val="10"/>
  </w:num>
  <w:num w:numId="28" w16cid:durableId="1425103034">
    <w:abstractNumId w:val="24"/>
  </w:num>
  <w:num w:numId="29" w16cid:durableId="2136606276">
    <w:abstractNumId w:val="9"/>
  </w:num>
  <w:num w:numId="30" w16cid:durableId="1156144602">
    <w:abstractNumId w:val="13"/>
  </w:num>
  <w:num w:numId="31" w16cid:durableId="699091589">
    <w:abstractNumId w:val="6"/>
  </w:num>
  <w:num w:numId="32" w16cid:durableId="1415200894">
    <w:abstractNumId w:val="30"/>
  </w:num>
  <w:num w:numId="33" w16cid:durableId="816722926">
    <w:abstractNumId w:val="26"/>
  </w:num>
  <w:num w:numId="34" w16cid:durableId="1516505220">
    <w:abstractNumId w:val="12"/>
  </w:num>
  <w:num w:numId="35" w16cid:durableId="79302671">
    <w:abstractNumId w:val="21"/>
  </w:num>
  <w:num w:numId="36" w16cid:durableId="1642807400">
    <w:abstractNumId w:val="20"/>
  </w:num>
  <w:num w:numId="37" w16cid:durableId="174024711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99"/>
    <w:rsid w:val="0000060D"/>
    <w:rsid w:val="00002529"/>
    <w:rsid w:val="00007AD1"/>
    <w:rsid w:val="00007F38"/>
    <w:rsid w:val="000103FE"/>
    <w:rsid w:val="000133C0"/>
    <w:rsid w:val="000137D9"/>
    <w:rsid w:val="00013D21"/>
    <w:rsid w:val="00017B22"/>
    <w:rsid w:val="000216B1"/>
    <w:rsid w:val="00025130"/>
    <w:rsid w:val="00025580"/>
    <w:rsid w:val="00025FF8"/>
    <w:rsid w:val="000262F9"/>
    <w:rsid w:val="00027140"/>
    <w:rsid w:val="000362B5"/>
    <w:rsid w:val="000427FF"/>
    <w:rsid w:val="00043526"/>
    <w:rsid w:val="0004601B"/>
    <w:rsid w:val="00046473"/>
    <w:rsid w:val="00047005"/>
    <w:rsid w:val="000510BB"/>
    <w:rsid w:val="00053FA0"/>
    <w:rsid w:val="00054B0B"/>
    <w:rsid w:val="00055A57"/>
    <w:rsid w:val="00055D27"/>
    <w:rsid w:val="00056BAA"/>
    <w:rsid w:val="0005790E"/>
    <w:rsid w:val="00057931"/>
    <w:rsid w:val="00057CA9"/>
    <w:rsid w:val="00057CD9"/>
    <w:rsid w:val="00062259"/>
    <w:rsid w:val="0007348A"/>
    <w:rsid w:val="00073845"/>
    <w:rsid w:val="00074952"/>
    <w:rsid w:val="00075F91"/>
    <w:rsid w:val="00077A79"/>
    <w:rsid w:val="00077B05"/>
    <w:rsid w:val="00080086"/>
    <w:rsid w:val="00087B0A"/>
    <w:rsid w:val="00087CEA"/>
    <w:rsid w:val="00090658"/>
    <w:rsid w:val="000916FB"/>
    <w:rsid w:val="00091FAF"/>
    <w:rsid w:val="0009265E"/>
    <w:rsid w:val="00094CB1"/>
    <w:rsid w:val="000A217C"/>
    <w:rsid w:val="000A4142"/>
    <w:rsid w:val="000B054C"/>
    <w:rsid w:val="000B0D6B"/>
    <w:rsid w:val="000B12AC"/>
    <w:rsid w:val="000B2572"/>
    <w:rsid w:val="000B2DC6"/>
    <w:rsid w:val="000B4388"/>
    <w:rsid w:val="000B4393"/>
    <w:rsid w:val="000B6996"/>
    <w:rsid w:val="000B717D"/>
    <w:rsid w:val="000C2F67"/>
    <w:rsid w:val="000C5D03"/>
    <w:rsid w:val="000D0BEA"/>
    <w:rsid w:val="000D21D5"/>
    <w:rsid w:val="000E0385"/>
    <w:rsid w:val="000E03B8"/>
    <w:rsid w:val="000E03FA"/>
    <w:rsid w:val="000E2DBA"/>
    <w:rsid w:val="000E6104"/>
    <w:rsid w:val="000F0B4E"/>
    <w:rsid w:val="000F2BB1"/>
    <w:rsid w:val="000F69C8"/>
    <w:rsid w:val="000F713B"/>
    <w:rsid w:val="000F74DD"/>
    <w:rsid w:val="001013B1"/>
    <w:rsid w:val="00102CEA"/>
    <w:rsid w:val="001040A0"/>
    <w:rsid w:val="001057B9"/>
    <w:rsid w:val="0010761C"/>
    <w:rsid w:val="001100E3"/>
    <w:rsid w:val="00111464"/>
    <w:rsid w:val="00111E78"/>
    <w:rsid w:val="00112775"/>
    <w:rsid w:val="00113919"/>
    <w:rsid w:val="0012398F"/>
    <w:rsid w:val="0013074E"/>
    <w:rsid w:val="00131DE7"/>
    <w:rsid w:val="001360B8"/>
    <w:rsid w:val="001372A0"/>
    <w:rsid w:val="00140654"/>
    <w:rsid w:val="0014263F"/>
    <w:rsid w:val="0014392E"/>
    <w:rsid w:val="00147AA4"/>
    <w:rsid w:val="001504AA"/>
    <w:rsid w:val="0015154D"/>
    <w:rsid w:val="00151A09"/>
    <w:rsid w:val="001537AB"/>
    <w:rsid w:val="00154F99"/>
    <w:rsid w:val="0015648A"/>
    <w:rsid w:val="00156979"/>
    <w:rsid w:val="001606B4"/>
    <w:rsid w:val="0016116E"/>
    <w:rsid w:val="001647C5"/>
    <w:rsid w:val="001712A1"/>
    <w:rsid w:val="00176D6B"/>
    <w:rsid w:val="001774C2"/>
    <w:rsid w:val="00180A14"/>
    <w:rsid w:val="00182F77"/>
    <w:rsid w:val="00186C22"/>
    <w:rsid w:val="00190EF1"/>
    <w:rsid w:val="00191F0C"/>
    <w:rsid w:val="00192B29"/>
    <w:rsid w:val="0019332F"/>
    <w:rsid w:val="00193B0A"/>
    <w:rsid w:val="00194E44"/>
    <w:rsid w:val="0019626C"/>
    <w:rsid w:val="0019739F"/>
    <w:rsid w:val="00197692"/>
    <w:rsid w:val="001A04E7"/>
    <w:rsid w:val="001A1626"/>
    <w:rsid w:val="001A38A8"/>
    <w:rsid w:val="001A47CA"/>
    <w:rsid w:val="001A5590"/>
    <w:rsid w:val="001B15C7"/>
    <w:rsid w:val="001B1D09"/>
    <w:rsid w:val="001B3665"/>
    <w:rsid w:val="001B3BF1"/>
    <w:rsid w:val="001B46D5"/>
    <w:rsid w:val="001B48BC"/>
    <w:rsid w:val="001B5A01"/>
    <w:rsid w:val="001C2DD8"/>
    <w:rsid w:val="001C41A0"/>
    <w:rsid w:val="001C7C96"/>
    <w:rsid w:val="001D0159"/>
    <w:rsid w:val="001D04A4"/>
    <w:rsid w:val="001D0955"/>
    <w:rsid w:val="001D2888"/>
    <w:rsid w:val="001D5960"/>
    <w:rsid w:val="001D69EC"/>
    <w:rsid w:val="001D6D1A"/>
    <w:rsid w:val="001D769C"/>
    <w:rsid w:val="001D7B1E"/>
    <w:rsid w:val="001E0369"/>
    <w:rsid w:val="001E0669"/>
    <w:rsid w:val="001E2CA9"/>
    <w:rsid w:val="001E2D50"/>
    <w:rsid w:val="001E4047"/>
    <w:rsid w:val="001E552B"/>
    <w:rsid w:val="001E67ED"/>
    <w:rsid w:val="001E79E8"/>
    <w:rsid w:val="001F3E5E"/>
    <w:rsid w:val="001F43C4"/>
    <w:rsid w:val="001F4BEA"/>
    <w:rsid w:val="001F5C1A"/>
    <w:rsid w:val="001F6F60"/>
    <w:rsid w:val="00202E3C"/>
    <w:rsid w:val="00205144"/>
    <w:rsid w:val="00205C25"/>
    <w:rsid w:val="002078D0"/>
    <w:rsid w:val="00210206"/>
    <w:rsid w:val="002139C5"/>
    <w:rsid w:val="00216261"/>
    <w:rsid w:val="002172AE"/>
    <w:rsid w:val="0022049A"/>
    <w:rsid w:val="002250D1"/>
    <w:rsid w:val="00225464"/>
    <w:rsid w:val="00225664"/>
    <w:rsid w:val="002275D4"/>
    <w:rsid w:val="00231C84"/>
    <w:rsid w:val="00231D5A"/>
    <w:rsid w:val="00232A2E"/>
    <w:rsid w:val="00233107"/>
    <w:rsid w:val="00233B64"/>
    <w:rsid w:val="00237594"/>
    <w:rsid w:val="00237978"/>
    <w:rsid w:val="00242C94"/>
    <w:rsid w:val="00243E49"/>
    <w:rsid w:val="00252B6C"/>
    <w:rsid w:val="00252EB7"/>
    <w:rsid w:val="00253378"/>
    <w:rsid w:val="00253A6C"/>
    <w:rsid w:val="002543B6"/>
    <w:rsid w:val="00255DB3"/>
    <w:rsid w:val="00263086"/>
    <w:rsid w:val="00264335"/>
    <w:rsid w:val="00266248"/>
    <w:rsid w:val="0027043F"/>
    <w:rsid w:val="00275F75"/>
    <w:rsid w:val="002771EA"/>
    <w:rsid w:val="0028034D"/>
    <w:rsid w:val="00280769"/>
    <w:rsid w:val="00284DDD"/>
    <w:rsid w:val="00292498"/>
    <w:rsid w:val="002932D4"/>
    <w:rsid w:val="00296178"/>
    <w:rsid w:val="002965D4"/>
    <w:rsid w:val="00296894"/>
    <w:rsid w:val="002970BA"/>
    <w:rsid w:val="002A1CED"/>
    <w:rsid w:val="002A2FAE"/>
    <w:rsid w:val="002A590B"/>
    <w:rsid w:val="002A7633"/>
    <w:rsid w:val="002A7A24"/>
    <w:rsid w:val="002B0981"/>
    <w:rsid w:val="002B1541"/>
    <w:rsid w:val="002B555A"/>
    <w:rsid w:val="002B7C2C"/>
    <w:rsid w:val="002B7E6A"/>
    <w:rsid w:val="002C0638"/>
    <w:rsid w:val="002C12BF"/>
    <w:rsid w:val="002C3CC9"/>
    <w:rsid w:val="002C5C5F"/>
    <w:rsid w:val="002C608E"/>
    <w:rsid w:val="002C64D5"/>
    <w:rsid w:val="002C6611"/>
    <w:rsid w:val="002D4690"/>
    <w:rsid w:val="002E02FA"/>
    <w:rsid w:val="002E2ED9"/>
    <w:rsid w:val="002E48A1"/>
    <w:rsid w:val="002F28CF"/>
    <w:rsid w:val="002F758F"/>
    <w:rsid w:val="003006A5"/>
    <w:rsid w:val="00300FC7"/>
    <w:rsid w:val="0030171C"/>
    <w:rsid w:val="00301775"/>
    <w:rsid w:val="003034CA"/>
    <w:rsid w:val="00310B43"/>
    <w:rsid w:val="003115E4"/>
    <w:rsid w:val="00311C81"/>
    <w:rsid w:val="00311DD2"/>
    <w:rsid w:val="003179C6"/>
    <w:rsid w:val="00322319"/>
    <w:rsid w:val="00322E15"/>
    <w:rsid w:val="003233B7"/>
    <w:rsid w:val="00323A73"/>
    <w:rsid w:val="0032420D"/>
    <w:rsid w:val="00325908"/>
    <w:rsid w:val="00325D25"/>
    <w:rsid w:val="00325F58"/>
    <w:rsid w:val="00332004"/>
    <w:rsid w:val="003322D7"/>
    <w:rsid w:val="003363F4"/>
    <w:rsid w:val="003363F9"/>
    <w:rsid w:val="0033696E"/>
    <w:rsid w:val="00337D18"/>
    <w:rsid w:val="00340EA6"/>
    <w:rsid w:val="003419BE"/>
    <w:rsid w:val="00341E87"/>
    <w:rsid w:val="003448D7"/>
    <w:rsid w:val="00346B5A"/>
    <w:rsid w:val="00351968"/>
    <w:rsid w:val="00352E2C"/>
    <w:rsid w:val="003549B4"/>
    <w:rsid w:val="0035696B"/>
    <w:rsid w:val="003627AD"/>
    <w:rsid w:val="0036353B"/>
    <w:rsid w:val="00365B25"/>
    <w:rsid w:val="00365E43"/>
    <w:rsid w:val="00367F7B"/>
    <w:rsid w:val="00370C32"/>
    <w:rsid w:val="003719EC"/>
    <w:rsid w:val="00372D05"/>
    <w:rsid w:val="00374730"/>
    <w:rsid w:val="0038255D"/>
    <w:rsid w:val="00383E25"/>
    <w:rsid w:val="003841D5"/>
    <w:rsid w:val="00384A97"/>
    <w:rsid w:val="0038575D"/>
    <w:rsid w:val="003879E7"/>
    <w:rsid w:val="00391FDC"/>
    <w:rsid w:val="003925CE"/>
    <w:rsid w:val="003933F2"/>
    <w:rsid w:val="0039612B"/>
    <w:rsid w:val="0039712A"/>
    <w:rsid w:val="003A18FC"/>
    <w:rsid w:val="003A4E27"/>
    <w:rsid w:val="003A73AC"/>
    <w:rsid w:val="003A7FD2"/>
    <w:rsid w:val="003B0C44"/>
    <w:rsid w:val="003B1809"/>
    <w:rsid w:val="003B3D21"/>
    <w:rsid w:val="003B4505"/>
    <w:rsid w:val="003B4589"/>
    <w:rsid w:val="003C1627"/>
    <w:rsid w:val="003C587D"/>
    <w:rsid w:val="003C6484"/>
    <w:rsid w:val="003C6B18"/>
    <w:rsid w:val="003C7199"/>
    <w:rsid w:val="003C77A4"/>
    <w:rsid w:val="003C77C7"/>
    <w:rsid w:val="003D2E7D"/>
    <w:rsid w:val="003D33D0"/>
    <w:rsid w:val="003D5B29"/>
    <w:rsid w:val="003D5FEA"/>
    <w:rsid w:val="003E09E4"/>
    <w:rsid w:val="003E1948"/>
    <w:rsid w:val="003E2B58"/>
    <w:rsid w:val="003E6767"/>
    <w:rsid w:val="003E6C0D"/>
    <w:rsid w:val="003E6D7E"/>
    <w:rsid w:val="003E7A52"/>
    <w:rsid w:val="003F3B8C"/>
    <w:rsid w:val="003F53D7"/>
    <w:rsid w:val="003F5FD1"/>
    <w:rsid w:val="003F6970"/>
    <w:rsid w:val="003F6A5D"/>
    <w:rsid w:val="003F76BB"/>
    <w:rsid w:val="00400CE0"/>
    <w:rsid w:val="00405459"/>
    <w:rsid w:val="004056A6"/>
    <w:rsid w:val="00405B3F"/>
    <w:rsid w:val="00414D96"/>
    <w:rsid w:val="00414F34"/>
    <w:rsid w:val="004156BF"/>
    <w:rsid w:val="00420795"/>
    <w:rsid w:val="00421874"/>
    <w:rsid w:val="00422255"/>
    <w:rsid w:val="00423026"/>
    <w:rsid w:val="00423D9A"/>
    <w:rsid w:val="00427A01"/>
    <w:rsid w:val="00434329"/>
    <w:rsid w:val="00435B6D"/>
    <w:rsid w:val="00442D42"/>
    <w:rsid w:val="0044328D"/>
    <w:rsid w:val="0044334D"/>
    <w:rsid w:val="00445E67"/>
    <w:rsid w:val="0044741D"/>
    <w:rsid w:val="00447876"/>
    <w:rsid w:val="00450392"/>
    <w:rsid w:val="00450627"/>
    <w:rsid w:val="004548FB"/>
    <w:rsid w:val="004562CC"/>
    <w:rsid w:val="00456571"/>
    <w:rsid w:val="00456970"/>
    <w:rsid w:val="00464577"/>
    <w:rsid w:val="00465B60"/>
    <w:rsid w:val="00467724"/>
    <w:rsid w:val="00467CBE"/>
    <w:rsid w:val="00472526"/>
    <w:rsid w:val="00474201"/>
    <w:rsid w:val="00475607"/>
    <w:rsid w:val="00482DB5"/>
    <w:rsid w:val="004903C7"/>
    <w:rsid w:val="00490D7A"/>
    <w:rsid w:val="00490E37"/>
    <w:rsid w:val="0049144F"/>
    <w:rsid w:val="0049382A"/>
    <w:rsid w:val="00493C0A"/>
    <w:rsid w:val="004945BC"/>
    <w:rsid w:val="00495D8C"/>
    <w:rsid w:val="004964BE"/>
    <w:rsid w:val="00496A1C"/>
    <w:rsid w:val="004A1A40"/>
    <w:rsid w:val="004A1CDC"/>
    <w:rsid w:val="004A2D8D"/>
    <w:rsid w:val="004A2EA3"/>
    <w:rsid w:val="004A3114"/>
    <w:rsid w:val="004A6212"/>
    <w:rsid w:val="004B0282"/>
    <w:rsid w:val="004B35FA"/>
    <w:rsid w:val="004C56BB"/>
    <w:rsid w:val="004D064F"/>
    <w:rsid w:val="004D2A01"/>
    <w:rsid w:val="004D3220"/>
    <w:rsid w:val="004D4DC7"/>
    <w:rsid w:val="004D6255"/>
    <w:rsid w:val="004E1FDD"/>
    <w:rsid w:val="004E3E2C"/>
    <w:rsid w:val="004E6567"/>
    <w:rsid w:val="004E6C08"/>
    <w:rsid w:val="004E7689"/>
    <w:rsid w:val="004E7E0D"/>
    <w:rsid w:val="004E7F31"/>
    <w:rsid w:val="004F1303"/>
    <w:rsid w:val="004F50EE"/>
    <w:rsid w:val="00500B1E"/>
    <w:rsid w:val="005019F7"/>
    <w:rsid w:val="00501DB7"/>
    <w:rsid w:val="00516EB5"/>
    <w:rsid w:val="00526C70"/>
    <w:rsid w:val="005306AD"/>
    <w:rsid w:val="00530FF8"/>
    <w:rsid w:val="00531243"/>
    <w:rsid w:val="00532797"/>
    <w:rsid w:val="0053775E"/>
    <w:rsid w:val="005403EC"/>
    <w:rsid w:val="00541F8D"/>
    <w:rsid w:val="00542039"/>
    <w:rsid w:val="0054391A"/>
    <w:rsid w:val="00546FA8"/>
    <w:rsid w:val="00547633"/>
    <w:rsid w:val="00550F15"/>
    <w:rsid w:val="00557F8A"/>
    <w:rsid w:val="00560ECD"/>
    <w:rsid w:val="00561647"/>
    <w:rsid w:val="0056219A"/>
    <w:rsid w:val="005635F7"/>
    <w:rsid w:val="00563B31"/>
    <w:rsid w:val="00564553"/>
    <w:rsid w:val="00566081"/>
    <w:rsid w:val="005675B1"/>
    <w:rsid w:val="0056782E"/>
    <w:rsid w:val="00570C85"/>
    <w:rsid w:val="00570EFB"/>
    <w:rsid w:val="00580742"/>
    <w:rsid w:val="005832B6"/>
    <w:rsid w:val="00586EE8"/>
    <w:rsid w:val="00587988"/>
    <w:rsid w:val="005917AB"/>
    <w:rsid w:val="00592AAF"/>
    <w:rsid w:val="00592F34"/>
    <w:rsid w:val="005938BA"/>
    <w:rsid w:val="00595886"/>
    <w:rsid w:val="00595B9F"/>
    <w:rsid w:val="00596940"/>
    <w:rsid w:val="005A0A54"/>
    <w:rsid w:val="005A5C6D"/>
    <w:rsid w:val="005B0118"/>
    <w:rsid w:val="005B06FA"/>
    <w:rsid w:val="005B0BAC"/>
    <w:rsid w:val="005B4205"/>
    <w:rsid w:val="005C06DF"/>
    <w:rsid w:val="005C21D9"/>
    <w:rsid w:val="005C386C"/>
    <w:rsid w:val="005C5A5C"/>
    <w:rsid w:val="005C712F"/>
    <w:rsid w:val="005D21F7"/>
    <w:rsid w:val="005D23A8"/>
    <w:rsid w:val="005D2426"/>
    <w:rsid w:val="005D253B"/>
    <w:rsid w:val="005D5ABE"/>
    <w:rsid w:val="005D6479"/>
    <w:rsid w:val="005D69F0"/>
    <w:rsid w:val="005D6EB3"/>
    <w:rsid w:val="005D733D"/>
    <w:rsid w:val="005D7A19"/>
    <w:rsid w:val="005D7F85"/>
    <w:rsid w:val="005E1EBE"/>
    <w:rsid w:val="005E2821"/>
    <w:rsid w:val="005E5747"/>
    <w:rsid w:val="005E5EE2"/>
    <w:rsid w:val="005E72DC"/>
    <w:rsid w:val="005F04E8"/>
    <w:rsid w:val="005F47F9"/>
    <w:rsid w:val="005F48ED"/>
    <w:rsid w:val="005F6C83"/>
    <w:rsid w:val="005F7285"/>
    <w:rsid w:val="00600558"/>
    <w:rsid w:val="00602A81"/>
    <w:rsid w:val="006035D5"/>
    <w:rsid w:val="006059A1"/>
    <w:rsid w:val="00606FF7"/>
    <w:rsid w:val="006107F9"/>
    <w:rsid w:val="0061436F"/>
    <w:rsid w:val="00614E64"/>
    <w:rsid w:val="00615967"/>
    <w:rsid w:val="006159C3"/>
    <w:rsid w:val="00620B70"/>
    <w:rsid w:val="00620E6C"/>
    <w:rsid w:val="00623582"/>
    <w:rsid w:val="0062393D"/>
    <w:rsid w:val="00625BC4"/>
    <w:rsid w:val="0062679B"/>
    <w:rsid w:val="006303F9"/>
    <w:rsid w:val="006356E6"/>
    <w:rsid w:val="00642BB9"/>
    <w:rsid w:val="00644D85"/>
    <w:rsid w:val="006450E3"/>
    <w:rsid w:val="00645437"/>
    <w:rsid w:val="0065076E"/>
    <w:rsid w:val="00652359"/>
    <w:rsid w:val="00654A5D"/>
    <w:rsid w:val="00655831"/>
    <w:rsid w:val="00655F61"/>
    <w:rsid w:val="006601AA"/>
    <w:rsid w:val="00660C4D"/>
    <w:rsid w:val="0066116B"/>
    <w:rsid w:val="00661BE6"/>
    <w:rsid w:val="006629E2"/>
    <w:rsid w:val="00667BD7"/>
    <w:rsid w:val="00671123"/>
    <w:rsid w:val="00672852"/>
    <w:rsid w:val="00673DE7"/>
    <w:rsid w:val="00673E43"/>
    <w:rsid w:val="006754CF"/>
    <w:rsid w:val="006808B0"/>
    <w:rsid w:val="006858CF"/>
    <w:rsid w:val="006872BF"/>
    <w:rsid w:val="006875D9"/>
    <w:rsid w:val="00687BB8"/>
    <w:rsid w:val="00690556"/>
    <w:rsid w:val="006944BF"/>
    <w:rsid w:val="00695DAC"/>
    <w:rsid w:val="0069646C"/>
    <w:rsid w:val="006A0511"/>
    <w:rsid w:val="006A1087"/>
    <w:rsid w:val="006A3E90"/>
    <w:rsid w:val="006A4DE5"/>
    <w:rsid w:val="006A6280"/>
    <w:rsid w:val="006B0997"/>
    <w:rsid w:val="006B0DE3"/>
    <w:rsid w:val="006B390D"/>
    <w:rsid w:val="006C04BD"/>
    <w:rsid w:val="006C2407"/>
    <w:rsid w:val="006C2C2D"/>
    <w:rsid w:val="006C2D9E"/>
    <w:rsid w:val="006C40A0"/>
    <w:rsid w:val="006C42CF"/>
    <w:rsid w:val="006C46FA"/>
    <w:rsid w:val="006C5543"/>
    <w:rsid w:val="006D2932"/>
    <w:rsid w:val="006D3864"/>
    <w:rsid w:val="006D52D9"/>
    <w:rsid w:val="006E1F32"/>
    <w:rsid w:val="006E241E"/>
    <w:rsid w:val="006E585D"/>
    <w:rsid w:val="006F24D1"/>
    <w:rsid w:val="006F31B9"/>
    <w:rsid w:val="006F4107"/>
    <w:rsid w:val="006F499B"/>
    <w:rsid w:val="006F756C"/>
    <w:rsid w:val="00700106"/>
    <w:rsid w:val="00701BAD"/>
    <w:rsid w:val="00701C4C"/>
    <w:rsid w:val="00702195"/>
    <w:rsid w:val="007025F0"/>
    <w:rsid w:val="0070547D"/>
    <w:rsid w:val="0071147F"/>
    <w:rsid w:val="007139BF"/>
    <w:rsid w:val="00713CFF"/>
    <w:rsid w:val="00714292"/>
    <w:rsid w:val="00714A53"/>
    <w:rsid w:val="00721C4B"/>
    <w:rsid w:val="00723CBF"/>
    <w:rsid w:val="00723D12"/>
    <w:rsid w:val="00725D27"/>
    <w:rsid w:val="007278E7"/>
    <w:rsid w:val="00731870"/>
    <w:rsid w:val="007331A1"/>
    <w:rsid w:val="00733678"/>
    <w:rsid w:val="00736579"/>
    <w:rsid w:val="00741442"/>
    <w:rsid w:val="00743537"/>
    <w:rsid w:val="00744737"/>
    <w:rsid w:val="00746E13"/>
    <w:rsid w:val="00750DEA"/>
    <w:rsid w:val="007514B6"/>
    <w:rsid w:val="0075231F"/>
    <w:rsid w:val="0075447E"/>
    <w:rsid w:val="007544AF"/>
    <w:rsid w:val="0075561B"/>
    <w:rsid w:val="007559E0"/>
    <w:rsid w:val="00755F96"/>
    <w:rsid w:val="0075647D"/>
    <w:rsid w:val="00760E8A"/>
    <w:rsid w:val="00761D57"/>
    <w:rsid w:val="007624AE"/>
    <w:rsid w:val="0076400F"/>
    <w:rsid w:val="007654F7"/>
    <w:rsid w:val="00765805"/>
    <w:rsid w:val="007704FB"/>
    <w:rsid w:val="007713D6"/>
    <w:rsid w:val="00771AED"/>
    <w:rsid w:val="00775DB9"/>
    <w:rsid w:val="00781734"/>
    <w:rsid w:val="007856A9"/>
    <w:rsid w:val="0078584C"/>
    <w:rsid w:val="00785AA7"/>
    <w:rsid w:val="00787EC9"/>
    <w:rsid w:val="00791AE9"/>
    <w:rsid w:val="00793E14"/>
    <w:rsid w:val="00795863"/>
    <w:rsid w:val="007A01AF"/>
    <w:rsid w:val="007A0F2A"/>
    <w:rsid w:val="007A198B"/>
    <w:rsid w:val="007A1E28"/>
    <w:rsid w:val="007A5AF8"/>
    <w:rsid w:val="007B1169"/>
    <w:rsid w:val="007B22A5"/>
    <w:rsid w:val="007B275F"/>
    <w:rsid w:val="007B43F7"/>
    <w:rsid w:val="007B621C"/>
    <w:rsid w:val="007B6272"/>
    <w:rsid w:val="007C1995"/>
    <w:rsid w:val="007C48A8"/>
    <w:rsid w:val="007D0B10"/>
    <w:rsid w:val="007D0D46"/>
    <w:rsid w:val="007D222B"/>
    <w:rsid w:val="007D2A4D"/>
    <w:rsid w:val="007D785D"/>
    <w:rsid w:val="007E4A18"/>
    <w:rsid w:val="007F1931"/>
    <w:rsid w:val="007F57CE"/>
    <w:rsid w:val="007F5B40"/>
    <w:rsid w:val="007F7463"/>
    <w:rsid w:val="00800A9A"/>
    <w:rsid w:val="00801C08"/>
    <w:rsid w:val="00803FCC"/>
    <w:rsid w:val="00807DC8"/>
    <w:rsid w:val="0081141C"/>
    <w:rsid w:val="0081147C"/>
    <w:rsid w:val="00812256"/>
    <w:rsid w:val="00812D17"/>
    <w:rsid w:val="00813189"/>
    <w:rsid w:val="00816326"/>
    <w:rsid w:val="00816474"/>
    <w:rsid w:val="00816BED"/>
    <w:rsid w:val="00817991"/>
    <w:rsid w:val="00821C0F"/>
    <w:rsid w:val="00823980"/>
    <w:rsid w:val="00823A1F"/>
    <w:rsid w:val="00827C83"/>
    <w:rsid w:val="00832DB4"/>
    <w:rsid w:val="00837B2D"/>
    <w:rsid w:val="008428C6"/>
    <w:rsid w:val="00844036"/>
    <w:rsid w:val="0084442F"/>
    <w:rsid w:val="008511DA"/>
    <w:rsid w:val="00852DD3"/>
    <w:rsid w:val="00854108"/>
    <w:rsid w:val="00856C82"/>
    <w:rsid w:val="00857666"/>
    <w:rsid w:val="008624BA"/>
    <w:rsid w:val="00867EE9"/>
    <w:rsid w:val="00871ACD"/>
    <w:rsid w:val="008722BA"/>
    <w:rsid w:val="00875B80"/>
    <w:rsid w:val="00877A07"/>
    <w:rsid w:val="00880153"/>
    <w:rsid w:val="00881B73"/>
    <w:rsid w:val="00881CD4"/>
    <w:rsid w:val="00882DD0"/>
    <w:rsid w:val="0088648A"/>
    <w:rsid w:val="00887C94"/>
    <w:rsid w:val="008938CD"/>
    <w:rsid w:val="00895474"/>
    <w:rsid w:val="00895B04"/>
    <w:rsid w:val="00896DEC"/>
    <w:rsid w:val="008A1CA9"/>
    <w:rsid w:val="008A3FB9"/>
    <w:rsid w:val="008B007C"/>
    <w:rsid w:val="008B043D"/>
    <w:rsid w:val="008B137D"/>
    <w:rsid w:val="008B29DC"/>
    <w:rsid w:val="008B3989"/>
    <w:rsid w:val="008B3BA2"/>
    <w:rsid w:val="008B47E6"/>
    <w:rsid w:val="008B50B0"/>
    <w:rsid w:val="008B77DA"/>
    <w:rsid w:val="008C37BD"/>
    <w:rsid w:val="008C5E16"/>
    <w:rsid w:val="008C6CDE"/>
    <w:rsid w:val="008C7BB1"/>
    <w:rsid w:val="008D2E45"/>
    <w:rsid w:val="008D2FFE"/>
    <w:rsid w:val="008D42AF"/>
    <w:rsid w:val="008D5C3B"/>
    <w:rsid w:val="008D5F9D"/>
    <w:rsid w:val="008D6EB5"/>
    <w:rsid w:val="008E3E62"/>
    <w:rsid w:val="008E53DE"/>
    <w:rsid w:val="008E5E3B"/>
    <w:rsid w:val="008E632E"/>
    <w:rsid w:val="008F053D"/>
    <w:rsid w:val="008F12BF"/>
    <w:rsid w:val="008F3DFD"/>
    <w:rsid w:val="008F407A"/>
    <w:rsid w:val="008F6170"/>
    <w:rsid w:val="008F63AE"/>
    <w:rsid w:val="008F6711"/>
    <w:rsid w:val="008F75DF"/>
    <w:rsid w:val="0090388D"/>
    <w:rsid w:val="00904DCC"/>
    <w:rsid w:val="009054D4"/>
    <w:rsid w:val="00910A2C"/>
    <w:rsid w:val="00912272"/>
    <w:rsid w:val="0091522A"/>
    <w:rsid w:val="0091640E"/>
    <w:rsid w:val="00920700"/>
    <w:rsid w:val="009230DC"/>
    <w:rsid w:val="00923905"/>
    <w:rsid w:val="0092447F"/>
    <w:rsid w:val="00924803"/>
    <w:rsid w:val="00933D47"/>
    <w:rsid w:val="00933E48"/>
    <w:rsid w:val="009346A1"/>
    <w:rsid w:val="00934922"/>
    <w:rsid w:val="00935832"/>
    <w:rsid w:val="00935FCC"/>
    <w:rsid w:val="009406AF"/>
    <w:rsid w:val="0094113C"/>
    <w:rsid w:val="0094132C"/>
    <w:rsid w:val="00943501"/>
    <w:rsid w:val="0094357D"/>
    <w:rsid w:val="009450E4"/>
    <w:rsid w:val="00951C83"/>
    <w:rsid w:val="009604DB"/>
    <w:rsid w:val="00960928"/>
    <w:rsid w:val="00962B80"/>
    <w:rsid w:val="0096653C"/>
    <w:rsid w:val="00967D16"/>
    <w:rsid w:val="009705A9"/>
    <w:rsid w:val="0097193C"/>
    <w:rsid w:val="00976933"/>
    <w:rsid w:val="009817D9"/>
    <w:rsid w:val="00983F5D"/>
    <w:rsid w:val="00984B4E"/>
    <w:rsid w:val="00984B73"/>
    <w:rsid w:val="009900BF"/>
    <w:rsid w:val="00991397"/>
    <w:rsid w:val="00991DC9"/>
    <w:rsid w:val="00994154"/>
    <w:rsid w:val="009977B3"/>
    <w:rsid w:val="00997E88"/>
    <w:rsid w:val="009A161E"/>
    <w:rsid w:val="009A48BC"/>
    <w:rsid w:val="009A6820"/>
    <w:rsid w:val="009B01AB"/>
    <w:rsid w:val="009B314D"/>
    <w:rsid w:val="009B5A61"/>
    <w:rsid w:val="009B7774"/>
    <w:rsid w:val="009C0D2A"/>
    <w:rsid w:val="009C42D4"/>
    <w:rsid w:val="009C7073"/>
    <w:rsid w:val="009C7500"/>
    <w:rsid w:val="009D3FB2"/>
    <w:rsid w:val="009D6BFF"/>
    <w:rsid w:val="009D77C9"/>
    <w:rsid w:val="009E2B50"/>
    <w:rsid w:val="009E4CDB"/>
    <w:rsid w:val="009E64BF"/>
    <w:rsid w:val="009F2593"/>
    <w:rsid w:val="009F3E7D"/>
    <w:rsid w:val="009F3F1E"/>
    <w:rsid w:val="009F4CA1"/>
    <w:rsid w:val="009F6E4E"/>
    <w:rsid w:val="009F78C5"/>
    <w:rsid w:val="00A0014F"/>
    <w:rsid w:val="00A01032"/>
    <w:rsid w:val="00A019E5"/>
    <w:rsid w:val="00A02EB4"/>
    <w:rsid w:val="00A03442"/>
    <w:rsid w:val="00A03877"/>
    <w:rsid w:val="00A06A7A"/>
    <w:rsid w:val="00A06B7C"/>
    <w:rsid w:val="00A11988"/>
    <w:rsid w:val="00A217CA"/>
    <w:rsid w:val="00A24866"/>
    <w:rsid w:val="00A25F2F"/>
    <w:rsid w:val="00A266EC"/>
    <w:rsid w:val="00A26A78"/>
    <w:rsid w:val="00A32CB6"/>
    <w:rsid w:val="00A345A7"/>
    <w:rsid w:val="00A37E5A"/>
    <w:rsid w:val="00A4036B"/>
    <w:rsid w:val="00A407E4"/>
    <w:rsid w:val="00A40D88"/>
    <w:rsid w:val="00A4439D"/>
    <w:rsid w:val="00A4606B"/>
    <w:rsid w:val="00A4656A"/>
    <w:rsid w:val="00A47C62"/>
    <w:rsid w:val="00A47D9D"/>
    <w:rsid w:val="00A534C7"/>
    <w:rsid w:val="00A54247"/>
    <w:rsid w:val="00A57482"/>
    <w:rsid w:val="00A60D4B"/>
    <w:rsid w:val="00A61B7F"/>
    <w:rsid w:val="00A623F7"/>
    <w:rsid w:val="00A63984"/>
    <w:rsid w:val="00A674A6"/>
    <w:rsid w:val="00A674DC"/>
    <w:rsid w:val="00A700D5"/>
    <w:rsid w:val="00A7032A"/>
    <w:rsid w:val="00A70B36"/>
    <w:rsid w:val="00A732C1"/>
    <w:rsid w:val="00A76113"/>
    <w:rsid w:val="00A76F32"/>
    <w:rsid w:val="00A854C7"/>
    <w:rsid w:val="00A85DDB"/>
    <w:rsid w:val="00A87EE3"/>
    <w:rsid w:val="00A94268"/>
    <w:rsid w:val="00A955AE"/>
    <w:rsid w:val="00A97418"/>
    <w:rsid w:val="00A9743D"/>
    <w:rsid w:val="00AA1824"/>
    <w:rsid w:val="00AA353D"/>
    <w:rsid w:val="00AA376D"/>
    <w:rsid w:val="00AA3952"/>
    <w:rsid w:val="00AA6DBC"/>
    <w:rsid w:val="00AB17B8"/>
    <w:rsid w:val="00AB3F57"/>
    <w:rsid w:val="00AC16FA"/>
    <w:rsid w:val="00AC18EC"/>
    <w:rsid w:val="00AC1C8B"/>
    <w:rsid w:val="00AC2335"/>
    <w:rsid w:val="00AC4743"/>
    <w:rsid w:val="00AD0A37"/>
    <w:rsid w:val="00AD2561"/>
    <w:rsid w:val="00AD4E80"/>
    <w:rsid w:val="00AD5792"/>
    <w:rsid w:val="00AE0831"/>
    <w:rsid w:val="00AE2BC6"/>
    <w:rsid w:val="00AE2FB2"/>
    <w:rsid w:val="00AE3204"/>
    <w:rsid w:val="00AE3884"/>
    <w:rsid w:val="00AE779A"/>
    <w:rsid w:val="00AF2A6D"/>
    <w:rsid w:val="00AF3BA9"/>
    <w:rsid w:val="00AF5A8C"/>
    <w:rsid w:val="00B04892"/>
    <w:rsid w:val="00B05DEC"/>
    <w:rsid w:val="00B064AE"/>
    <w:rsid w:val="00B06AB3"/>
    <w:rsid w:val="00B114E6"/>
    <w:rsid w:val="00B12E41"/>
    <w:rsid w:val="00B137D7"/>
    <w:rsid w:val="00B14BFD"/>
    <w:rsid w:val="00B15A56"/>
    <w:rsid w:val="00B15B1E"/>
    <w:rsid w:val="00B1690F"/>
    <w:rsid w:val="00B16A5E"/>
    <w:rsid w:val="00B16B79"/>
    <w:rsid w:val="00B16DB1"/>
    <w:rsid w:val="00B20210"/>
    <w:rsid w:val="00B20668"/>
    <w:rsid w:val="00B2269B"/>
    <w:rsid w:val="00B22E83"/>
    <w:rsid w:val="00B23E00"/>
    <w:rsid w:val="00B243A1"/>
    <w:rsid w:val="00B250A3"/>
    <w:rsid w:val="00B26D0F"/>
    <w:rsid w:val="00B2712F"/>
    <w:rsid w:val="00B30593"/>
    <w:rsid w:val="00B311A7"/>
    <w:rsid w:val="00B31A40"/>
    <w:rsid w:val="00B31C05"/>
    <w:rsid w:val="00B31D6C"/>
    <w:rsid w:val="00B320E2"/>
    <w:rsid w:val="00B32907"/>
    <w:rsid w:val="00B348D2"/>
    <w:rsid w:val="00B34E2E"/>
    <w:rsid w:val="00B36722"/>
    <w:rsid w:val="00B409AF"/>
    <w:rsid w:val="00B41385"/>
    <w:rsid w:val="00B416D3"/>
    <w:rsid w:val="00B44339"/>
    <w:rsid w:val="00B44D30"/>
    <w:rsid w:val="00B44FDA"/>
    <w:rsid w:val="00B45769"/>
    <w:rsid w:val="00B50512"/>
    <w:rsid w:val="00B53EA9"/>
    <w:rsid w:val="00B57424"/>
    <w:rsid w:val="00B5787E"/>
    <w:rsid w:val="00B612EE"/>
    <w:rsid w:val="00B6375C"/>
    <w:rsid w:val="00B641C5"/>
    <w:rsid w:val="00B65317"/>
    <w:rsid w:val="00B65C31"/>
    <w:rsid w:val="00B7652A"/>
    <w:rsid w:val="00B76663"/>
    <w:rsid w:val="00B77EBE"/>
    <w:rsid w:val="00B8023B"/>
    <w:rsid w:val="00B8420E"/>
    <w:rsid w:val="00B86766"/>
    <w:rsid w:val="00B90EEB"/>
    <w:rsid w:val="00B92A4A"/>
    <w:rsid w:val="00BA0D4D"/>
    <w:rsid w:val="00BA3083"/>
    <w:rsid w:val="00BA36D3"/>
    <w:rsid w:val="00BA48FE"/>
    <w:rsid w:val="00BA6808"/>
    <w:rsid w:val="00BB27C6"/>
    <w:rsid w:val="00BB7350"/>
    <w:rsid w:val="00BB740F"/>
    <w:rsid w:val="00BC0447"/>
    <w:rsid w:val="00BC1262"/>
    <w:rsid w:val="00BC1B0F"/>
    <w:rsid w:val="00BC205D"/>
    <w:rsid w:val="00BC2129"/>
    <w:rsid w:val="00BC54B1"/>
    <w:rsid w:val="00BC55D1"/>
    <w:rsid w:val="00BC6E32"/>
    <w:rsid w:val="00BD0173"/>
    <w:rsid w:val="00BD338D"/>
    <w:rsid w:val="00BD36AB"/>
    <w:rsid w:val="00BD657D"/>
    <w:rsid w:val="00BE3E37"/>
    <w:rsid w:val="00BE64F4"/>
    <w:rsid w:val="00BF02AA"/>
    <w:rsid w:val="00BF12FF"/>
    <w:rsid w:val="00BF2FE5"/>
    <w:rsid w:val="00BF3FCD"/>
    <w:rsid w:val="00BF4E10"/>
    <w:rsid w:val="00BF58E5"/>
    <w:rsid w:val="00BF678F"/>
    <w:rsid w:val="00BF79E4"/>
    <w:rsid w:val="00BF7D10"/>
    <w:rsid w:val="00C02963"/>
    <w:rsid w:val="00C02A92"/>
    <w:rsid w:val="00C030C4"/>
    <w:rsid w:val="00C056D6"/>
    <w:rsid w:val="00C0626F"/>
    <w:rsid w:val="00C10321"/>
    <w:rsid w:val="00C132AA"/>
    <w:rsid w:val="00C1695B"/>
    <w:rsid w:val="00C23F8C"/>
    <w:rsid w:val="00C24B5B"/>
    <w:rsid w:val="00C25804"/>
    <w:rsid w:val="00C26E8D"/>
    <w:rsid w:val="00C31954"/>
    <w:rsid w:val="00C32E3A"/>
    <w:rsid w:val="00C3628C"/>
    <w:rsid w:val="00C367ED"/>
    <w:rsid w:val="00C4749E"/>
    <w:rsid w:val="00C50051"/>
    <w:rsid w:val="00C50FB7"/>
    <w:rsid w:val="00C52AAE"/>
    <w:rsid w:val="00C53E6F"/>
    <w:rsid w:val="00C544EB"/>
    <w:rsid w:val="00C56B2E"/>
    <w:rsid w:val="00C56EC8"/>
    <w:rsid w:val="00C6076E"/>
    <w:rsid w:val="00C62EFC"/>
    <w:rsid w:val="00C644C1"/>
    <w:rsid w:val="00C70C9D"/>
    <w:rsid w:val="00C717B6"/>
    <w:rsid w:val="00C75150"/>
    <w:rsid w:val="00C75A25"/>
    <w:rsid w:val="00C77573"/>
    <w:rsid w:val="00C77B61"/>
    <w:rsid w:val="00C807C6"/>
    <w:rsid w:val="00C82142"/>
    <w:rsid w:val="00C82C42"/>
    <w:rsid w:val="00C84924"/>
    <w:rsid w:val="00C92CFE"/>
    <w:rsid w:val="00C93047"/>
    <w:rsid w:val="00C959E9"/>
    <w:rsid w:val="00C95E88"/>
    <w:rsid w:val="00C97AA2"/>
    <w:rsid w:val="00CA018E"/>
    <w:rsid w:val="00CA1D3A"/>
    <w:rsid w:val="00CA22B1"/>
    <w:rsid w:val="00CA2F33"/>
    <w:rsid w:val="00CA4487"/>
    <w:rsid w:val="00CA7072"/>
    <w:rsid w:val="00CB0D41"/>
    <w:rsid w:val="00CB0EDC"/>
    <w:rsid w:val="00CB1721"/>
    <w:rsid w:val="00CB187A"/>
    <w:rsid w:val="00CB330F"/>
    <w:rsid w:val="00CB4507"/>
    <w:rsid w:val="00CB5C4D"/>
    <w:rsid w:val="00CC0A2C"/>
    <w:rsid w:val="00CC3A49"/>
    <w:rsid w:val="00CD0051"/>
    <w:rsid w:val="00CD256E"/>
    <w:rsid w:val="00CD2890"/>
    <w:rsid w:val="00CD3617"/>
    <w:rsid w:val="00CD4231"/>
    <w:rsid w:val="00CD5D96"/>
    <w:rsid w:val="00CE05F1"/>
    <w:rsid w:val="00CE0F74"/>
    <w:rsid w:val="00CE1BD0"/>
    <w:rsid w:val="00CE275F"/>
    <w:rsid w:val="00CE7204"/>
    <w:rsid w:val="00CF4419"/>
    <w:rsid w:val="00CF4AAD"/>
    <w:rsid w:val="00CF5D72"/>
    <w:rsid w:val="00CF6205"/>
    <w:rsid w:val="00CF6223"/>
    <w:rsid w:val="00D00F39"/>
    <w:rsid w:val="00D0233D"/>
    <w:rsid w:val="00D023DD"/>
    <w:rsid w:val="00D02F07"/>
    <w:rsid w:val="00D06516"/>
    <w:rsid w:val="00D114CB"/>
    <w:rsid w:val="00D127EC"/>
    <w:rsid w:val="00D16E7C"/>
    <w:rsid w:val="00D2058A"/>
    <w:rsid w:val="00D25766"/>
    <w:rsid w:val="00D25F31"/>
    <w:rsid w:val="00D26634"/>
    <w:rsid w:val="00D26CA4"/>
    <w:rsid w:val="00D328D3"/>
    <w:rsid w:val="00D32D65"/>
    <w:rsid w:val="00D345F1"/>
    <w:rsid w:val="00D34766"/>
    <w:rsid w:val="00D374AA"/>
    <w:rsid w:val="00D4442C"/>
    <w:rsid w:val="00D47A6F"/>
    <w:rsid w:val="00D533E4"/>
    <w:rsid w:val="00D54998"/>
    <w:rsid w:val="00D55CF0"/>
    <w:rsid w:val="00D57532"/>
    <w:rsid w:val="00D613F9"/>
    <w:rsid w:val="00D63A16"/>
    <w:rsid w:val="00D753C4"/>
    <w:rsid w:val="00D7601C"/>
    <w:rsid w:val="00D7686D"/>
    <w:rsid w:val="00D77053"/>
    <w:rsid w:val="00D77B0D"/>
    <w:rsid w:val="00D81075"/>
    <w:rsid w:val="00D81412"/>
    <w:rsid w:val="00D8195E"/>
    <w:rsid w:val="00D81B94"/>
    <w:rsid w:val="00D81ECC"/>
    <w:rsid w:val="00D83A04"/>
    <w:rsid w:val="00D863BB"/>
    <w:rsid w:val="00D86C39"/>
    <w:rsid w:val="00D908CB"/>
    <w:rsid w:val="00D90E95"/>
    <w:rsid w:val="00D91302"/>
    <w:rsid w:val="00D92C5F"/>
    <w:rsid w:val="00D94AB8"/>
    <w:rsid w:val="00D95D4E"/>
    <w:rsid w:val="00D973C2"/>
    <w:rsid w:val="00DA246B"/>
    <w:rsid w:val="00DA512F"/>
    <w:rsid w:val="00DA66DC"/>
    <w:rsid w:val="00DA6831"/>
    <w:rsid w:val="00DA7828"/>
    <w:rsid w:val="00DB2443"/>
    <w:rsid w:val="00DB6107"/>
    <w:rsid w:val="00DC0D24"/>
    <w:rsid w:val="00DC0EF2"/>
    <w:rsid w:val="00DC148E"/>
    <w:rsid w:val="00DC1AA0"/>
    <w:rsid w:val="00DC4038"/>
    <w:rsid w:val="00DC7217"/>
    <w:rsid w:val="00DD1007"/>
    <w:rsid w:val="00DD115F"/>
    <w:rsid w:val="00DD58FF"/>
    <w:rsid w:val="00DE1BA6"/>
    <w:rsid w:val="00DE22A8"/>
    <w:rsid w:val="00DE6CDE"/>
    <w:rsid w:val="00DE7D02"/>
    <w:rsid w:val="00DF048C"/>
    <w:rsid w:val="00DF146A"/>
    <w:rsid w:val="00DF18A9"/>
    <w:rsid w:val="00DF262C"/>
    <w:rsid w:val="00E02453"/>
    <w:rsid w:val="00E04DDB"/>
    <w:rsid w:val="00E04EBC"/>
    <w:rsid w:val="00E06DCF"/>
    <w:rsid w:val="00E1043B"/>
    <w:rsid w:val="00E12C76"/>
    <w:rsid w:val="00E1466A"/>
    <w:rsid w:val="00E17032"/>
    <w:rsid w:val="00E174C4"/>
    <w:rsid w:val="00E2043B"/>
    <w:rsid w:val="00E21661"/>
    <w:rsid w:val="00E21906"/>
    <w:rsid w:val="00E22E8B"/>
    <w:rsid w:val="00E2311C"/>
    <w:rsid w:val="00E25C75"/>
    <w:rsid w:val="00E25CDB"/>
    <w:rsid w:val="00E326CC"/>
    <w:rsid w:val="00E33AB4"/>
    <w:rsid w:val="00E34938"/>
    <w:rsid w:val="00E35EDA"/>
    <w:rsid w:val="00E4166A"/>
    <w:rsid w:val="00E433D2"/>
    <w:rsid w:val="00E442C2"/>
    <w:rsid w:val="00E45F44"/>
    <w:rsid w:val="00E45FEB"/>
    <w:rsid w:val="00E4642E"/>
    <w:rsid w:val="00E46E09"/>
    <w:rsid w:val="00E5110D"/>
    <w:rsid w:val="00E518DE"/>
    <w:rsid w:val="00E518F3"/>
    <w:rsid w:val="00E51EA9"/>
    <w:rsid w:val="00E521B1"/>
    <w:rsid w:val="00E53C7F"/>
    <w:rsid w:val="00E60505"/>
    <w:rsid w:val="00E65465"/>
    <w:rsid w:val="00E65A45"/>
    <w:rsid w:val="00E70884"/>
    <w:rsid w:val="00E733C9"/>
    <w:rsid w:val="00E745B1"/>
    <w:rsid w:val="00E77F4E"/>
    <w:rsid w:val="00E807A8"/>
    <w:rsid w:val="00E82610"/>
    <w:rsid w:val="00E83144"/>
    <w:rsid w:val="00E840D6"/>
    <w:rsid w:val="00E857BF"/>
    <w:rsid w:val="00E87248"/>
    <w:rsid w:val="00E873B9"/>
    <w:rsid w:val="00E87A25"/>
    <w:rsid w:val="00E91648"/>
    <w:rsid w:val="00E917F7"/>
    <w:rsid w:val="00E9186F"/>
    <w:rsid w:val="00E936BC"/>
    <w:rsid w:val="00E93C96"/>
    <w:rsid w:val="00E94930"/>
    <w:rsid w:val="00E95CAC"/>
    <w:rsid w:val="00EA1651"/>
    <w:rsid w:val="00EA1A6D"/>
    <w:rsid w:val="00EA4DDE"/>
    <w:rsid w:val="00EA5017"/>
    <w:rsid w:val="00EA5097"/>
    <w:rsid w:val="00EA5844"/>
    <w:rsid w:val="00EA6A2F"/>
    <w:rsid w:val="00EB1FB6"/>
    <w:rsid w:val="00EB3C36"/>
    <w:rsid w:val="00EB7C01"/>
    <w:rsid w:val="00EC00A8"/>
    <w:rsid w:val="00EC09DC"/>
    <w:rsid w:val="00EC28E3"/>
    <w:rsid w:val="00EC6C66"/>
    <w:rsid w:val="00EC7AEA"/>
    <w:rsid w:val="00ED167C"/>
    <w:rsid w:val="00ED2FF7"/>
    <w:rsid w:val="00EE1224"/>
    <w:rsid w:val="00EE134E"/>
    <w:rsid w:val="00EE59AD"/>
    <w:rsid w:val="00EE6CC8"/>
    <w:rsid w:val="00EF0F32"/>
    <w:rsid w:val="00EF3D5B"/>
    <w:rsid w:val="00EF3EE6"/>
    <w:rsid w:val="00EF459B"/>
    <w:rsid w:val="00EF6E6A"/>
    <w:rsid w:val="00F00621"/>
    <w:rsid w:val="00F03700"/>
    <w:rsid w:val="00F03AE6"/>
    <w:rsid w:val="00F04795"/>
    <w:rsid w:val="00F05C01"/>
    <w:rsid w:val="00F101CB"/>
    <w:rsid w:val="00F1043E"/>
    <w:rsid w:val="00F167EB"/>
    <w:rsid w:val="00F17836"/>
    <w:rsid w:val="00F17B81"/>
    <w:rsid w:val="00F20BAE"/>
    <w:rsid w:val="00F23CDE"/>
    <w:rsid w:val="00F24028"/>
    <w:rsid w:val="00F241DC"/>
    <w:rsid w:val="00F25534"/>
    <w:rsid w:val="00F26D33"/>
    <w:rsid w:val="00F330FD"/>
    <w:rsid w:val="00F3571F"/>
    <w:rsid w:val="00F357F1"/>
    <w:rsid w:val="00F373DF"/>
    <w:rsid w:val="00F40072"/>
    <w:rsid w:val="00F42DA5"/>
    <w:rsid w:val="00F5020F"/>
    <w:rsid w:val="00F50968"/>
    <w:rsid w:val="00F52B2A"/>
    <w:rsid w:val="00F55255"/>
    <w:rsid w:val="00F575A2"/>
    <w:rsid w:val="00F5778F"/>
    <w:rsid w:val="00F60BBF"/>
    <w:rsid w:val="00F60F18"/>
    <w:rsid w:val="00F623EA"/>
    <w:rsid w:val="00F62885"/>
    <w:rsid w:val="00F62A88"/>
    <w:rsid w:val="00F6335A"/>
    <w:rsid w:val="00F6614E"/>
    <w:rsid w:val="00F70ABB"/>
    <w:rsid w:val="00F71131"/>
    <w:rsid w:val="00F71ADD"/>
    <w:rsid w:val="00F816EB"/>
    <w:rsid w:val="00F87AD3"/>
    <w:rsid w:val="00F87BB1"/>
    <w:rsid w:val="00F930AB"/>
    <w:rsid w:val="00F93A19"/>
    <w:rsid w:val="00FA0205"/>
    <w:rsid w:val="00FA0CAC"/>
    <w:rsid w:val="00FA2810"/>
    <w:rsid w:val="00FA4415"/>
    <w:rsid w:val="00FA5A4A"/>
    <w:rsid w:val="00FA6446"/>
    <w:rsid w:val="00FB0110"/>
    <w:rsid w:val="00FB46EC"/>
    <w:rsid w:val="00FC2C6B"/>
    <w:rsid w:val="00FC55B3"/>
    <w:rsid w:val="00FC7ECF"/>
    <w:rsid w:val="00FD0E95"/>
    <w:rsid w:val="00FD17CA"/>
    <w:rsid w:val="00FD188F"/>
    <w:rsid w:val="00FD3002"/>
    <w:rsid w:val="00FD3748"/>
    <w:rsid w:val="00FD70BC"/>
    <w:rsid w:val="00FD717E"/>
    <w:rsid w:val="00FD71DC"/>
    <w:rsid w:val="00FE063E"/>
    <w:rsid w:val="00FE06EE"/>
    <w:rsid w:val="00FE1910"/>
    <w:rsid w:val="00FE28D4"/>
    <w:rsid w:val="00FF013F"/>
    <w:rsid w:val="00FF1AA0"/>
    <w:rsid w:val="00FF1DE3"/>
    <w:rsid w:val="00FF1F6A"/>
    <w:rsid w:val="00FF2159"/>
    <w:rsid w:val="00FF4F90"/>
    <w:rsid w:val="00FF5CBB"/>
    <w:rsid w:val="322DDA1E"/>
    <w:rsid w:val="3B58884C"/>
    <w:rsid w:val="463AE104"/>
    <w:rsid w:val="511C0F44"/>
    <w:rsid w:val="537880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224A0"/>
  <w15:docId w15:val="{826ECAC1-2941-4027-B8D9-85628E82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68"/>
  </w:style>
  <w:style w:type="paragraph" w:styleId="Heading1">
    <w:name w:val="heading 1"/>
    <w:basedOn w:val="Normal"/>
    <w:next w:val="Normal"/>
    <w:link w:val="Heading1Char"/>
    <w:uiPriority w:val="9"/>
    <w:qFormat/>
    <w:rsid w:val="00414D96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246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7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C2F67"/>
    <w:pPr>
      <w:ind w:left="720"/>
      <w:contextualSpacing/>
    </w:pPr>
  </w:style>
  <w:style w:type="table" w:styleId="TableGrid">
    <w:name w:val="Table Grid"/>
    <w:basedOn w:val="TableNormal"/>
    <w:uiPriority w:val="39"/>
    <w:rsid w:val="0038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D0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072"/>
  </w:style>
  <w:style w:type="paragraph" w:styleId="Footer">
    <w:name w:val="footer"/>
    <w:basedOn w:val="Normal"/>
    <w:link w:val="FooterChar"/>
    <w:uiPriority w:val="99"/>
    <w:unhideWhenUsed/>
    <w:rsid w:val="00CA7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72"/>
  </w:style>
  <w:style w:type="paragraph" w:styleId="BalloonText">
    <w:name w:val="Balloon Text"/>
    <w:basedOn w:val="Normal"/>
    <w:link w:val="BalloonTextChar"/>
    <w:uiPriority w:val="99"/>
    <w:semiHidden/>
    <w:unhideWhenUsed/>
    <w:rsid w:val="007B4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43F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40072"/>
  </w:style>
  <w:style w:type="paragraph" w:styleId="TOC1">
    <w:name w:val="toc 1"/>
    <w:basedOn w:val="Normal"/>
    <w:next w:val="Normal"/>
    <w:autoRedefine/>
    <w:uiPriority w:val="39"/>
    <w:unhideWhenUsed/>
    <w:rsid w:val="00FD0E95"/>
  </w:style>
  <w:style w:type="paragraph" w:styleId="TOC2">
    <w:name w:val="toc 2"/>
    <w:basedOn w:val="Normal"/>
    <w:next w:val="Normal"/>
    <w:autoRedefine/>
    <w:uiPriority w:val="39"/>
    <w:unhideWhenUsed/>
    <w:rsid w:val="00FD0E9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D0E95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FD0E9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D0E9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FD0E95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FD0E95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FD0E95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FD0E95"/>
    <w:pPr>
      <w:ind w:left="1920"/>
    </w:pPr>
  </w:style>
  <w:style w:type="character" w:customStyle="1" w:styleId="Heading2Char">
    <w:name w:val="Heading 2 Char"/>
    <w:link w:val="Heading2"/>
    <w:uiPriority w:val="9"/>
    <w:rsid w:val="00DA246B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Heading1Char">
    <w:name w:val="Heading 1 Char"/>
    <w:link w:val="Heading1"/>
    <w:uiPriority w:val="9"/>
    <w:rsid w:val="00414D96"/>
    <w:rPr>
      <w:rFonts w:ascii="Calibri" w:eastAsia="MS Gothic" w:hAnsi="Calibri" w:cs="Times New Roman"/>
      <w:color w:val="365F91"/>
      <w:sz w:val="32"/>
      <w:szCs w:val="32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6F31B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unhideWhenUsed/>
    <w:rsid w:val="00D77B0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6A4D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4DE5"/>
  </w:style>
  <w:style w:type="character" w:customStyle="1" w:styleId="CommentTextChar">
    <w:name w:val="Comment Text Char"/>
    <w:basedOn w:val="DefaultParagraphFont"/>
    <w:link w:val="CommentText"/>
    <w:uiPriority w:val="99"/>
    <w:rsid w:val="006A4D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DE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6A4DE5"/>
    <w:rPr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5F48ED"/>
  </w:style>
  <w:style w:type="paragraph" w:styleId="TOCHeading">
    <w:name w:val="TOC Heading"/>
    <w:basedOn w:val="Heading1"/>
    <w:next w:val="Normal"/>
    <w:uiPriority w:val="39"/>
    <w:unhideWhenUsed/>
    <w:qFormat/>
    <w:rsid w:val="006059A1"/>
    <w:pPr>
      <w:spacing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938C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0370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Strong">
    <w:name w:val="Strong"/>
    <w:qFormat/>
    <w:rsid w:val="00F03700"/>
    <w:rPr>
      <w:b/>
      <w:bCs/>
    </w:rPr>
  </w:style>
  <w:style w:type="paragraph" w:styleId="BodyTextIndent">
    <w:name w:val="Body Text Indent"/>
    <w:basedOn w:val="Normal"/>
    <w:link w:val="BodyTextIndentChar"/>
    <w:rsid w:val="00F03700"/>
    <w:pPr>
      <w:ind w:left="360" w:hanging="720"/>
      <w:jc w:val="both"/>
    </w:pPr>
    <w:rPr>
      <w:rFonts w:ascii="Times New Roman" w:eastAsia="Times New Roman" w:hAnsi="Times New Roman"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F03700"/>
    <w:rPr>
      <w:rFonts w:ascii="Times New Roman" w:eastAsia="Times New Roman" w:hAnsi="Times New Roman"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rsid w:val="00F03700"/>
    <w:pPr>
      <w:ind w:left="-360" w:firstLine="360"/>
      <w:jc w:val="both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F03700"/>
    <w:rPr>
      <w:rFonts w:ascii="Times New Roman" w:eastAsia="Times New Roman" w:hAnsi="Times New Roman"/>
      <w:sz w:val="24"/>
      <w:szCs w:val="24"/>
    </w:rPr>
  </w:style>
  <w:style w:type="paragraph" w:customStyle="1" w:styleId="Normal-Bullet1">
    <w:name w:val="Normal - Bullet 1"/>
    <w:basedOn w:val="Normal"/>
    <w:rsid w:val="00F03700"/>
    <w:pPr>
      <w:numPr>
        <w:numId w:val="25"/>
      </w:numPr>
    </w:pPr>
    <w:rPr>
      <w:rFonts w:ascii="Times New Roman" w:eastAsia="Times New Roman" w:hAnsi="Times New Roman"/>
      <w:szCs w:val="20"/>
    </w:rPr>
  </w:style>
  <w:style w:type="character" w:customStyle="1" w:styleId="apple-converted-space">
    <w:name w:val="apple-converted-space"/>
    <w:basedOn w:val="DefaultParagraphFont"/>
    <w:rsid w:val="00B44339"/>
  </w:style>
  <w:style w:type="character" w:styleId="FollowedHyperlink">
    <w:name w:val="FollowedHyperlink"/>
    <w:basedOn w:val="DefaultParagraphFont"/>
    <w:uiPriority w:val="99"/>
    <w:semiHidden/>
    <w:unhideWhenUsed/>
    <w:rsid w:val="00B44339"/>
    <w:rPr>
      <w:color w:val="954F72" w:themeColor="followedHyperlink"/>
      <w:u w:val="single"/>
    </w:rPr>
  </w:style>
  <w:style w:type="paragraph" w:styleId="Revision">
    <w:name w:val="Revision"/>
    <w:hidden/>
    <w:uiPriority w:val="71"/>
    <w:rsid w:val="0049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38BC-0405-4F64-8F34-54522F42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859</Words>
  <Characters>5019</Characters>
  <Application>Microsoft Office Word</Application>
  <DocSecurity>0</DocSecurity>
  <Lines>143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SCON3 Sustainability Consultants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Cain</dc:creator>
  <cp:keywords/>
  <dc:description/>
  <cp:lastModifiedBy>Freddie Shufford</cp:lastModifiedBy>
  <cp:revision>3</cp:revision>
  <cp:lastPrinted>2017-10-09T15:21:00Z</cp:lastPrinted>
  <dcterms:created xsi:type="dcterms:W3CDTF">2025-12-16T23:46:00Z</dcterms:created>
  <dcterms:modified xsi:type="dcterms:W3CDTF">2025-12-18T04:30:00Z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72a658-744c-42b3-b085-894390f17ccb_Enabled">
    <vt:lpwstr>true</vt:lpwstr>
  </property>
  <property fmtid="{D5CDD505-2E9C-101B-9397-08002B2CF9AE}" pid="3" name="MSIP_Label_fb72a658-744c-42b3-b085-894390f17ccb_SetDate">
    <vt:lpwstr>2025-12-16T21:15:38Z</vt:lpwstr>
  </property>
  <property fmtid="{D5CDD505-2E9C-101B-9397-08002B2CF9AE}" pid="4" name="MSIP_Label_fb72a658-744c-42b3-b085-894390f17ccb_Method">
    <vt:lpwstr>Standard</vt:lpwstr>
  </property>
  <property fmtid="{D5CDD505-2E9C-101B-9397-08002B2CF9AE}" pid="5" name="MSIP_Label_fb72a658-744c-42b3-b085-894390f17ccb_Name">
    <vt:lpwstr>defa4170-0d19-0005-0004-bc88714345d2</vt:lpwstr>
  </property>
  <property fmtid="{D5CDD505-2E9C-101B-9397-08002B2CF9AE}" pid="6" name="MSIP_Label_fb72a658-744c-42b3-b085-894390f17ccb_SiteId">
    <vt:lpwstr>ab082ca0-96f9-4789-bf2c-5aebbbb352fb</vt:lpwstr>
  </property>
  <property fmtid="{D5CDD505-2E9C-101B-9397-08002B2CF9AE}" pid="7" name="MSIP_Label_fb72a658-744c-42b3-b085-894390f17ccb_ActionId">
    <vt:lpwstr>bf264cba-f2c2-4e83-9bf9-ac60c1489380</vt:lpwstr>
  </property>
  <property fmtid="{D5CDD505-2E9C-101B-9397-08002B2CF9AE}" pid="8" name="MSIP_Label_fb72a658-744c-42b3-b085-894390f17ccb_ContentBits">
    <vt:lpwstr>0</vt:lpwstr>
  </property>
  <property fmtid="{D5CDD505-2E9C-101B-9397-08002B2CF9AE}" pid="9" name="MSIP_Label_fb72a658-744c-42b3-b085-894390f17ccb_Tag">
    <vt:lpwstr>10, 3, 0, 1</vt:lpwstr>
  </property>
</Properties>
</file>